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15" w:rsidRPr="001D3CD2" w:rsidRDefault="00AE1115" w:rsidP="007F3B7F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F3B7F" w:rsidRPr="001D3CD2" w:rsidRDefault="005C5FD5" w:rsidP="006C04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Использование </w:t>
      </w:r>
      <w:r w:rsidR="001D3CD2" w:rsidRPr="001D3CD2">
        <w:rPr>
          <w:rFonts w:ascii="Times New Roman" w:hAnsi="Times New Roman" w:cs="Times New Roman"/>
          <w:b/>
          <w:sz w:val="30"/>
          <w:szCs w:val="30"/>
        </w:rPr>
        <w:t xml:space="preserve">индивидуального </w:t>
      </w:r>
      <w:r w:rsidR="007F3B7F" w:rsidRPr="001D3CD2">
        <w:rPr>
          <w:rFonts w:ascii="Times New Roman" w:hAnsi="Times New Roman" w:cs="Times New Roman"/>
          <w:b/>
          <w:sz w:val="30"/>
          <w:szCs w:val="30"/>
        </w:rPr>
        <w:t xml:space="preserve">образовательного маршрута </w:t>
      </w:r>
    </w:p>
    <w:p w:rsidR="007F3B7F" w:rsidRPr="001D3CD2" w:rsidRDefault="007F3B7F" w:rsidP="006C04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3CD2">
        <w:rPr>
          <w:rFonts w:ascii="Times New Roman" w:hAnsi="Times New Roman" w:cs="Times New Roman"/>
          <w:b/>
          <w:sz w:val="30"/>
          <w:szCs w:val="30"/>
        </w:rPr>
        <w:t>на уроках физической культуры</w:t>
      </w:r>
    </w:p>
    <w:bookmarkEnd w:id="0"/>
    <w:p w:rsidR="00175188" w:rsidRPr="009A3D8E" w:rsidRDefault="00175188" w:rsidP="00175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D8E">
        <w:rPr>
          <w:rFonts w:ascii="Times New Roman" w:hAnsi="Times New Roman" w:cs="Times New Roman"/>
          <w:sz w:val="28"/>
          <w:szCs w:val="28"/>
        </w:rPr>
        <w:t xml:space="preserve">Скляр Е.Н., учитель физической культуры </w:t>
      </w:r>
    </w:p>
    <w:p w:rsidR="00175188" w:rsidRPr="009A3D8E" w:rsidRDefault="00175188" w:rsidP="00175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D8E">
        <w:rPr>
          <w:rFonts w:ascii="Times New Roman" w:hAnsi="Times New Roman" w:cs="Times New Roman"/>
          <w:sz w:val="28"/>
          <w:szCs w:val="28"/>
        </w:rPr>
        <w:t>МБОУ гимназия № 2 города Георгиевска</w:t>
      </w:r>
    </w:p>
    <w:p w:rsidR="007F3B7F" w:rsidRPr="001D3CD2" w:rsidRDefault="007F3B7F" w:rsidP="007F3B7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D3CD2" w:rsidRPr="001D3CD2" w:rsidRDefault="00625475" w:rsidP="001D3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3CD2">
        <w:rPr>
          <w:rFonts w:ascii="Times New Roman" w:hAnsi="Times New Roman" w:cs="Times New Roman"/>
          <w:color w:val="000000"/>
          <w:sz w:val="30"/>
          <w:szCs w:val="30"/>
        </w:rPr>
        <w:t>Современные условия развития общества и новые подходы к образованию обозначают необходимость создания в школе условий для формирования универсальных способностей школьников, основанных на новых социальных потребностях и ценностях. Достижение этих целей напрямую связано с индивидуализацией образовательного процесса. </w:t>
      </w:r>
    </w:p>
    <w:p w:rsidR="001D3CD2" w:rsidRPr="001D3CD2" w:rsidRDefault="00DE1B0D" w:rsidP="001D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>Актуальность данной темы</w:t>
      </w:r>
      <w:r w:rsidR="00625475" w:rsidRPr="001D3CD2">
        <w:rPr>
          <w:rFonts w:ascii="Times New Roman" w:hAnsi="Times New Roman" w:cs="Times New Roman"/>
          <w:sz w:val="30"/>
          <w:szCs w:val="30"/>
        </w:rPr>
        <w:t xml:space="preserve"> определена тем, что</w:t>
      </w:r>
      <w:r w:rsidR="003650ED" w:rsidRPr="001D3CD2">
        <w:rPr>
          <w:rFonts w:ascii="Times New Roman" w:hAnsi="Times New Roman" w:cs="Times New Roman"/>
          <w:sz w:val="30"/>
          <w:szCs w:val="30"/>
        </w:rPr>
        <w:t xml:space="preserve"> проектирование </w:t>
      </w:r>
      <w:r w:rsidR="001D3CD2" w:rsidRPr="001D3CD2">
        <w:rPr>
          <w:rFonts w:ascii="Times New Roman" w:hAnsi="Times New Roman" w:cs="Times New Roman"/>
          <w:sz w:val="30"/>
          <w:szCs w:val="30"/>
        </w:rPr>
        <w:t xml:space="preserve">индивидуального образовательного </w:t>
      </w:r>
      <w:r w:rsidR="00625475" w:rsidRPr="001D3CD2">
        <w:rPr>
          <w:rFonts w:ascii="Times New Roman" w:hAnsi="Times New Roman" w:cs="Times New Roman"/>
          <w:sz w:val="30"/>
          <w:szCs w:val="30"/>
        </w:rPr>
        <w:t>маршрута</w:t>
      </w:r>
      <w:r w:rsidR="001D3CD2" w:rsidRPr="001D3CD2">
        <w:rPr>
          <w:rFonts w:ascii="Times New Roman" w:hAnsi="Times New Roman" w:cs="Times New Roman"/>
          <w:sz w:val="30"/>
          <w:szCs w:val="30"/>
        </w:rPr>
        <w:t xml:space="preserve"> </w:t>
      </w:r>
      <w:r w:rsidR="00625475" w:rsidRPr="001D3CD2">
        <w:rPr>
          <w:rFonts w:ascii="Times New Roman" w:hAnsi="Times New Roman" w:cs="Times New Roman"/>
          <w:sz w:val="30"/>
          <w:szCs w:val="30"/>
        </w:rPr>
        <w:t>обусловлено необходимостью организации таких форм и методов образовательной деятельности, которые способствуют самостоятельному продвижению учащегося в образовательном процессе.</w:t>
      </w:r>
    </w:p>
    <w:p w:rsidR="001D3CD2" w:rsidRDefault="001D3CD2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>Индивидуальный образовательный</w:t>
      </w:r>
      <w:r w:rsidR="00DE1B0D" w:rsidRPr="001D3CD2">
        <w:rPr>
          <w:rStyle w:val="FontStyle30"/>
          <w:sz w:val="30"/>
          <w:szCs w:val="30"/>
        </w:rPr>
        <w:t xml:space="preserve"> маршрут</w:t>
      </w:r>
      <w:r w:rsidR="009F0F00">
        <w:rPr>
          <w:rStyle w:val="FontStyle30"/>
          <w:sz w:val="30"/>
          <w:szCs w:val="30"/>
        </w:rPr>
        <w:t xml:space="preserve"> - </w:t>
      </w:r>
      <w:r w:rsidRPr="001D3CD2">
        <w:rPr>
          <w:rStyle w:val="FontStyle30"/>
          <w:sz w:val="30"/>
          <w:szCs w:val="30"/>
        </w:rPr>
        <w:t xml:space="preserve">это </w:t>
      </w:r>
      <w:r w:rsidR="003650ED" w:rsidRPr="001D3CD2">
        <w:rPr>
          <w:rStyle w:val="FontStyle30"/>
          <w:sz w:val="30"/>
          <w:szCs w:val="30"/>
        </w:rPr>
        <w:t>содержатель</w:t>
      </w:r>
      <w:r w:rsidR="00DE1B0D" w:rsidRPr="001D3CD2">
        <w:rPr>
          <w:rStyle w:val="FontStyle30"/>
          <w:sz w:val="30"/>
          <w:szCs w:val="30"/>
        </w:rPr>
        <w:t>но-смысловая характеристика образовательной, формирующей и развивающей деятельности образовательного учреждения при личностной включенности в э</w:t>
      </w:r>
      <w:r w:rsidR="009F0F00">
        <w:rPr>
          <w:rStyle w:val="FontStyle30"/>
          <w:sz w:val="30"/>
          <w:szCs w:val="30"/>
        </w:rPr>
        <w:t>тот процесс самого учащегося</w:t>
      </w:r>
      <w:r w:rsidR="00DE1B0D" w:rsidRPr="001D3CD2">
        <w:rPr>
          <w:rStyle w:val="FontStyle30"/>
          <w:sz w:val="30"/>
          <w:szCs w:val="30"/>
        </w:rPr>
        <w:t>. Он является отражением не столько индивидуального содержания образования, сколько специфических для школьни</w:t>
      </w:r>
      <w:r w:rsidR="00DE1B0D" w:rsidRPr="001D3CD2">
        <w:rPr>
          <w:rStyle w:val="FontStyle30"/>
          <w:sz w:val="30"/>
          <w:szCs w:val="30"/>
        </w:rPr>
        <w:softHyphen/>
        <w:t>ка средств овладения информацией, содержанием, способами деятельности, с помощью которых школьник постигает необхо</w:t>
      </w:r>
      <w:r w:rsidR="00DE1B0D" w:rsidRPr="001D3CD2">
        <w:rPr>
          <w:rStyle w:val="FontStyle30"/>
          <w:sz w:val="30"/>
          <w:szCs w:val="30"/>
        </w:rPr>
        <w:softHyphen/>
        <w:t>димые знания, умения, навыки и продвигается в развитии [</w:t>
      </w:r>
      <w:r w:rsidR="006D0FA0" w:rsidRPr="001D3CD2">
        <w:rPr>
          <w:rStyle w:val="FontStyle30"/>
          <w:sz w:val="30"/>
          <w:szCs w:val="30"/>
        </w:rPr>
        <w:t>1</w:t>
      </w:r>
      <w:r w:rsidR="000D6CF1" w:rsidRPr="001D3CD2">
        <w:rPr>
          <w:rStyle w:val="FontStyle30"/>
          <w:sz w:val="30"/>
          <w:szCs w:val="30"/>
        </w:rPr>
        <w:t>, с. 243-250</w:t>
      </w:r>
      <w:r w:rsidR="00DE1B0D" w:rsidRPr="001D3CD2">
        <w:rPr>
          <w:rStyle w:val="FontStyle30"/>
          <w:sz w:val="30"/>
          <w:szCs w:val="30"/>
        </w:rPr>
        <w:t>].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Универсал</w:t>
      </w:r>
      <w:r w:rsidR="001D3CD2" w:rsidRPr="001D3CD2">
        <w:rPr>
          <w:rStyle w:val="FontStyle30"/>
          <w:sz w:val="30"/>
          <w:szCs w:val="30"/>
        </w:rPr>
        <w:t xml:space="preserve">ьного рецепта создания </w:t>
      </w:r>
      <w:r w:rsidR="001D3CD2" w:rsidRPr="001D3CD2">
        <w:rPr>
          <w:rFonts w:ascii="Times New Roman" w:hAnsi="Times New Roman" w:cs="Times New Roman"/>
          <w:sz w:val="30"/>
          <w:szCs w:val="30"/>
        </w:rPr>
        <w:t>индивидуального образовательного</w:t>
      </w:r>
      <w:r w:rsidRPr="001D3CD2">
        <w:rPr>
          <w:rStyle w:val="FontStyle30"/>
          <w:sz w:val="30"/>
          <w:szCs w:val="30"/>
        </w:rPr>
        <w:t xml:space="preserve"> в настоящий момент нет. Способ построения </w:t>
      </w:r>
      <w:r w:rsidR="001D3CD2" w:rsidRPr="001D3CD2">
        <w:rPr>
          <w:rFonts w:ascii="Times New Roman" w:hAnsi="Times New Roman" w:cs="Times New Roman"/>
          <w:sz w:val="30"/>
          <w:szCs w:val="30"/>
        </w:rPr>
        <w:t>индивидуального образовательного</w:t>
      </w:r>
      <w:r w:rsidR="001D3CD2">
        <w:rPr>
          <w:rStyle w:val="FontStyle30"/>
          <w:sz w:val="30"/>
          <w:szCs w:val="30"/>
        </w:rPr>
        <w:t xml:space="preserve"> </w:t>
      </w:r>
      <w:r w:rsidRPr="001D3CD2">
        <w:rPr>
          <w:rStyle w:val="FontStyle30"/>
          <w:sz w:val="30"/>
          <w:szCs w:val="30"/>
        </w:rPr>
        <w:t>маршрута, характеризует особенности обучения   ребенка, и развития его на протяжении определенного времени, то есть носить пролонгированный характер. Невозможно определить этот маршрут на весь период сразу, поскольку сущность его построения, состоит именно в том, что он отражает процесс изменения (динамики) в развитии и обучении ребенка, что позволяет вовремя корректировать компоненты педагогического процесса [</w:t>
      </w:r>
      <w:r w:rsidR="006D0FA0" w:rsidRPr="001D3CD2">
        <w:rPr>
          <w:rStyle w:val="FontStyle30"/>
          <w:sz w:val="30"/>
          <w:szCs w:val="30"/>
        </w:rPr>
        <w:t>3</w:t>
      </w:r>
      <w:r w:rsidR="000D6CF1" w:rsidRPr="001D3CD2">
        <w:rPr>
          <w:rStyle w:val="FontStyle30"/>
          <w:sz w:val="30"/>
          <w:szCs w:val="30"/>
        </w:rPr>
        <w:t>, с. 8-19</w:t>
      </w:r>
      <w:r w:rsidRPr="001D3CD2">
        <w:rPr>
          <w:rStyle w:val="FontStyle30"/>
          <w:sz w:val="30"/>
          <w:szCs w:val="30"/>
        </w:rPr>
        <w:t>].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Индивидуальный подход на уроках тесно связан с методикой проведения занятий. Учителю физической культуры необходимо планировать работу, учитывая возрастные, типовые и индивидуальные особенности детей, и проводить обучение так, чтобы приобретение знаний, умений и навыков стало для них потребностью, приносило радость и внутреннее удовлетворение. Как добиться этого, если в классе ученики с разным</w:t>
      </w:r>
      <w:r w:rsidR="009F0F00">
        <w:rPr>
          <w:rStyle w:val="FontStyle30"/>
          <w:sz w:val="30"/>
          <w:szCs w:val="30"/>
        </w:rPr>
        <w:t xml:space="preserve"> уровнем физической подготовки?</w:t>
      </w:r>
      <w:r w:rsidRPr="001D3CD2">
        <w:rPr>
          <w:rStyle w:val="FontStyle30"/>
          <w:sz w:val="30"/>
          <w:szCs w:val="30"/>
        </w:rPr>
        <w:t xml:space="preserve"> У каждого учителя физкультуры есть свои специфические методы работы, но всех педагогов объединяют чуткое и внимательное отношение к учащимся, </w:t>
      </w:r>
      <w:r w:rsidRPr="001D3CD2">
        <w:rPr>
          <w:rStyle w:val="FontStyle30"/>
          <w:sz w:val="30"/>
          <w:szCs w:val="30"/>
        </w:rPr>
        <w:lastRenderedPageBreak/>
        <w:t>индивидуальный подход к каждому, что очень важно для повышения успеваемости.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Особенности методики индивидуального подхода: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1. Осуществление индивидуального подхода требует изучения личности учащихся, выявления их индивидуальных особенностей.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2. Индивидуальный подход к учащимся должен обеспечивать рост показателей всех учащихся, а не только отстающих.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3. Особое значение имеет выбор формы организации детей на уроке.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4. Распределение учащихся по отделениям на уроках физической культуры целесообразно проводить с учетом их подготовленности.</w:t>
      </w:r>
    </w:p>
    <w:p w:rsidR="001D3CD2" w:rsidRDefault="008C17A7" w:rsidP="001D3CD2">
      <w:pPr>
        <w:spacing w:after="0" w:line="240" w:lineRule="auto"/>
        <w:ind w:firstLine="709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Индивидуализация методики обучения на уроках физической культуры должна предусматривать:</w:t>
      </w:r>
    </w:p>
    <w:p w:rsidR="001D3CD2" w:rsidRPr="001D3CD2" w:rsidRDefault="008C17A7" w:rsidP="001D3CD2">
      <w:pPr>
        <w:pStyle w:val="af3"/>
        <w:numPr>
          <w:ilvl w:val="0"/>
          <w:numId w:val="37"/>
        </w:numPr>
        <w:spacing w:after="0" w:line="240" w:lineRule="auto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Создание доступных условий для выполнения упражнений в зависимости от особенностей развития двигательных качеств;</w:t>
      </w:r>
    </w:p>
    <w:p w:rsidR="001D3CD2" w:rsidRDefault="008C17A7" w:rsidP="001D3CD2">
      <w:pPr>
        <w:pStyle w:val="af3"/>
        <w:numPr>
          <w:ilvl w:val="0"/>
          <w:numId w:val="37"/>
        </w:numPr>
        <w:spacing w:after="0" w:line="240" w:lineRule="auto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Методическую последовательность изучения учебного материала в соответствии с уровнем подготовленности каждого отделения [</w:t>
      </w:r>
      <w:r w:rsidR="006D0FA0" w:rsidRPr="001D3CD2">
        <w:rPr>
          <w:rStyle w:val="FontStyle30"/>
          <w:sz w:val="30"/>
          <w:szCs w:val="30"/>
        </w:rPr>
        <w:t>2</w:t>
      </w:r>
      <w:r w:rsidR="000D6CF1" w:rsidRPr="001D3CD2">
        <w:rPr>
          <w:rStyle w:val="FontStyle30"/>
          <w:sz w:val="30"/>
          <w:szCs w:val="30"/>
        </w:rPr>
        <w:t>, с. 242</w:t>
      </w:r>
      <w:r w:rsidRPr="001D3CD2">
        <w:rPr>
          <w:rStyle w:val="FontStyle30"/>
          <w:sz w:val="30"/>
          <w:szCs w:val="30"/>
        </w:rPr>
        <w:t>].</w:t>
      </w:r>
    </w:p>
    <w:p w:rsidR="001D3CD2" w:rsidRDefault="00B44DC0" w:rsidP="001D3CD2">
      <w:pPr>
        <w:spacing w:after="0" w:line="240" w:lineRule="auto"/>
        <w:ind w:firstLine="708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 xml:space="preserve">Логическая структура проектирования индивидуального образовательного маршрута учащегося </w:t>
      </w:r>
      <w:r w:rsidRPr="001D3CD2">
        <w:rPr>
          <w:rFonts w:ascii="Times New Roman" w:hAnsi="Times New Roman" w:cs="Times New Roman"/>
          <w:color w:val="000000"/>
          <w:sz w:val="30"/>
          <w:szCs w:val="30"/>
        </w:rPr>
        <w:t>на уроках физкультуры</w:t>
      </w:r>
      <w:r w:rsidRPr="001D3CD2">
        <w:rPr>
          <w:rStyle w:val="FontStyle30"/>
          <w:sz w:val="30"/>
          <w:szCs w:val="30"/>
        </w:rPr>
        <w:t xml:space="preserve"> включает в себя следующие этапы:</w:t>
      </w:r>
    </w:p>
    <w:p w:rsidR="001D3CD2" w:rsidRPr="001D3CD2" w:rsidRDefault="00DB368C" w:rsidP="001D3CD2">
      <w:pPr>
        <w:pStyle w:val="af3"/>
        <w:numPr>
          <w:ilvl w:val="0"/>
          <w:numId w:val="38"/>
        </w:numPr>
        <w:spacing w:after="0" w:line="240" w:lineRule="auto"/>
        <w:jc w:val="both"/>
        <w:rPr>
          <w:rStyle w:val="FontStyle30"/>
          <w:sz w:val="30"/>
          <w:szCs w:val="30"/>
        </w:rPr>
      </w:pPr>
      <w:r>
        <w:rPr>
          <w:rStyle w:val="FontStyle30"/>
          <w:sz w:val="30"/>
          <w:szCs w:val="30"/>
        </w:rPr>
        <w:t>Индивидуальный выбор цели</w:t>
      </w:r>
      <w:r w:rsidR="001D3CD2">
        <w:rPr>
          <w:rStyle w:val="FontStyle30"/>
          <w:sz w:val="30"/>
          <w:szCs w:val="30"/>
        </w:rPr>
        <w:t>;</w:t>
      </w:r>
    </w:p>
    <w:p w:rsidR="001D3CD2" w:rsidRDefault="00C25F53" w:rsidP="001D3CD2">
      <w:pPr>
        <w:pStyle w:val="af3"/>
        <w:numPr>
          <w:ilvl w:val="0"/>
          <w:numId w:val="38"/>
        </w:numPr>
        <w:spacing w:after="0" w:line="240" w:lineRule="auto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 xml:space="preserve">Самоанализ, рефлексия </w:t>
      </w:r>
      <w:r w:rsidR="00B44DC0" w:rsidRPr="001D3CD2">
        <w:rPr>
          <w:rStyle w:val="FontStyle30"/>
          <w:sz w:val="30"/>
          <w:szCs w:val="30"/>
        </w:rPr>
        <w:t>(осознание и соотнесение индивидуальных потребностей с внешними требованиями</w:t>
      </w:r>
      <w:r w:rsidRPr="001D3CD2">
        <w:rPr>
          <w:rStyle w:val="FontStyle30"/>
          <w:sz w:val="30"/>
          <w:szCs w:val="30"/>
        </w:rPr>
        <w:t>)</w:t>
      </w:r>
      <w:r w:rsidR="00B44DC0" w:rsidRPr="001D3CD2">
        <w:rPr>
          <w:rStyle w:val="FontStyle30"/>
          <w:sz w:val="30"/>
          <w:szCs w:val="30"/>
        </w:rPr>
        <w:t>;</w:t>
      </w:r>
    </w:p>
    <w:p w:rsidR="001D3CD2" w:rsidRDefault="00DB368C" w:rsidP="001D3CD2">
      <w:pPr>
        <w:pStyle w:val="af3"/>
        <w:numPr>
          <w:ilvl w:val="0"/>
          <w:numId w:val="38"/>
        </w:numPr>
        <w:spacing w:after="0" w:line="240" w:lineRule="auto"/>
        <w:jc w:val="both"/>
        <w:rPr>
          <w:rStyle w:val="FontStyle30"/>
          <w:sz w:val="30"/>
          <w:szCs w:val="30"/>
        </w:rPr>
      </w:pPr>
      <w:r>
        <w:rPr>
          <w:rStyle w:val="FontStyle30"/>
          <w:sz w:val="30"/>
          <w:szCs w:val="30"/>
        </w:rPr>
        <w:t xml:space="preserve">Выбор пути </w:t>
      </w:r>
      <w:r w:rsidR="001D3CD2">
        <w:rPr>
          <w:rStyle w:val="FontStyle30"/>
          <w:sz w:val="30"/>
          <w:szCs w:val="30"/>
        </w:rPr>
        <w:t>реализации поставленной цели;</w:t>
      </w:r>
    </w:p>
    <w:p w:rsidR="001D3CD2" w:rsidRDefault="00B44DC0" w:rsidP="001D3CD2">
      <w:pPr>
        <w:pStyle w:val="af3"/>
        <w:numPr>
          <w:ilvl w:val="0"/>
          <w:numId w:val="38"/>
        </w:numPr>
        <w:spacing w:after="0" w:line="240" w:lineRule="auto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Ко</w:t>
      </w:r>
      <w:r w:rsidR="00DB368C">
        <w:rPr>
          <w:rStyle w:val="FontStyle30"/>
          <w:sz w:val="30"/>
          <w:szCs w:val="30"/>
        </w:rPr>
        <w:t>нкретизация цели</w:t>
      </w:r>
      <w:r w:rsidR="001D3CD2">
        <w:rPr>
          <w:rStyle w:val="FontStyle30"/>
          <w:sz w:val="30"/>
          <w:szCs w:val="30"/>
        </w:rPr>
        <w:t>;</w:t>
      </w:r>
    </w:p>
    <w:p w:rsidR="00B44DC0" w:rsidRPr="001D3CD2" w:rsidRDefault="00B44DC0" w:rsidP="001D3CD2">
      <w:pPr>
        <w:pStyle w:val="af3"/>
        <w:numPr>
          <w:ilvl w:val="0"/>
          <w:numId w:val="38"/>
        </w:numPr>
        <w:spacing w:after="0" w:line="240" w:lineRule="auto"/>
        <w:jc w:val="both"/>
        <w:rPr>
          <w:rStyle w:val="FontStyle30"/>
          <w:sz w:val="30"/>
          <w:szCs w:val="30"/>
        </w:rPr>
      </w:pPr>
      <w:r w:rsidRPr="001D3CD2">
        <w:rPr>
          <w:rStyle w:val="FontStyle30"/>
          <w:sz w:val="30"/>
          <w:szCs w:val="30"/>
        </w:rPr>
        <w:t>Оформление маршрутного листа.</w:t>
      </w:r>
    </w:p>
    <w:p w:rsidR="00B44DC0" w:rsidRPr="001D3CD2" w:rsidRDefault="00B44DC0" w:rsidP="00FD4D33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rStyle w:val="FontStyle30"/>
          <w:sz w:val="30"/>
          <w:szCs w:val="30"/>
        </w:rPr>
        <w:t xml:space="preserve">Эффективность разработки индивидуального образовательного маршрута учащегося </w:t>
      </w:r>
      <w:r w:rsidRPr="001D3CD2">
        <w:rPr>
          <w:color w:val="000000"/>
          <w:sz w:val="30"/>
          <w:szCs w:val="30"/>
        </w:rPr>
        <w:t>на уроках физкультуры</w:t>
      </w:r>
      <w:r w:rsidR="00DB368C">
        <w:rPr>
          <w:rStyle w:val="FontStyle30"/>
          <w:sz w:val="30"/>
          <w:szCs w:val="30"/>
        </w:rPr>
        <w:t xml:space="preserve"> обуславливается рядом условий, например, такие как, о</w:t>
      </w:r>
      <w:r w:rsidRPr="001D3CD2">
        <w:rPr>
          <w:rStyle w:val="FontStyle30"/>
          <w:sz w:val="30"/>
          <w:szCs w:val="30"/>
        </w:rPr>
        <w:t>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самоопределения, самореализации и проверки правильности выбора профилирующего направления дальнейшего обучения;</w:t>
      </w:r>
      <w:r w:rsidR="00DB368C">
        <w:rPr>
          <w:rStyle w:val="FontStyle30"/>
          <w:sz w:val="30"/>
          <w:szCs w:val="30"/>
        </w:rPr>
        <w:t xml:space="preserve"> о</w:t>
      </w:r>
      <w:r w:rsidRPr="001D3CD2">
        <w:rPr>
          <w:rStyle w:val="FontStyle30"/>
          <w:sz w:val="30"/>
          <w:szCs w:val="30"/>
        </w:rPr>
        <w:t>существление психолого-педагогического сопровождения и информационной поддержки процесса разработки индивидуального образовательного маршрута учащимися;</w:t>
      </w:r>
      <w:r w:rsidR="00DB368C">
        <w:rPr>
          <w:rStyle w:val="FontStyle30"/>
          <w:sz w:val="30"/>
          <w:szCs w:val="30"/>
        </w:rPr>
        <w:t xml:space="preserve"> а</w:t>
      </w:r>
      <w:r w:rsidRPr="001D3CD2">
        <w:rPr>
          <w:rStyle w:val="FontStyle30"/>
          <w:sz w:val="30"/>
          <w:szCs w:val="30"/>
        </w:rPr>
        <w:t>ктивное включение учащихся в деятельность по созданию индивидуального образовательного маршрута;</w:t>
      </w:r>
      <w:r w:rsidR="00DB368C">
        <w:rPr>
          <w:rStyle w:val="FontStyle30"/>
          <w:sz w:val="30"/>
          <w:szCs w:val="30"/>
        </w:rPr>
        <w:t xml:space="preserve"> о</w:t>
      </w:r>
      <w:r w:rsidRPr="001D3CD2">
        <w:rPr>
          <w:rStyle w:val="FontStyle30"/>
          <w:sz w:val="30"/>
          <w:szCs w:val="30"/>
        </w:rPr>
        <w:t xml:space="preserve">рганизация рефлексии как основы коррекции индивидуального образовательного маршрута. </w:t>
      </w:r>
      <w:r w:rsidRPr="001D3CD2">
        <w:rPr>
          <w:rStyle w:val="FontStyle30"/>
          <w:sz w:val="30"/>
          <w:szCs w:val="30"/>
          <w:highlight w:val="yellow"/>
        </w:rPr>
        <w:t xml:space="preserve"> </w:t>
      </w:r>
    </w:p>
    <w:p w:rsidR="0083038E" w:rsidRPr="001D3CD2" w:rsidRDefault="00FD4D33" w:rsidP="00FD4D33">
      <w:pPr>
        <w:pStyle w:val="a4"/>
        <w:ind w:firstLine="708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В </w:t>
      </w:r>
      <w:r>
        <w:rPr>
          <w:b w:val="0"/>
          <w:sz w:val="30"/>
          <w:szCs w:val="30"/>
        </w:rPr>
        <w:t>технологию</w:t>
      </w:r>
      <w:r w:rsidR="00B44DC0" w:rsidRPr="001D3CD2">
        <w:rPr>
          <w:b w:val="0"/>
          <w:sz w:val="30"/>
          <w:szCs w:val="30"/>
        </w:rPr>
        <w:t xml:space="preserve"> построени</w:t>
      </w:r>
      <w:r w:rsidR="0083038E" w:rsidRPr="001D3CD2">
        <w:rPr>
          <w:b w:val="0"/>
          <w:sz w:val="30"/>
          <w:szCs w:val="30"/>
        </w:rPr>
        <w:t>я индивидуально</w:t>
      </w:r>
      <w:r>
        <w:rPr>
          <w:b w:val="0"/>
          <w:sz w:val="30"/>
          <w:szCs w:val="30"/>
          <w:lang w:val="ru-RU"/>
        </w:rPr>
        <w:t>го</w:t>
      </w:r>
      <w:r>
        <w:rPr>
          <w:b w:val="0"/>
          <w:sz w:val="30"/>
          <w:szCs w:val="30"/>
        </w:rPr>
        <w:t xml:space="preserve"> </w:t>
      </w:r>
      <w:r w:rsidR="0083038E" w:rsidRPr="001D3CD2">
        <w:rPr>
          <w:b w:val="0"/>
          <w:sz w:val="30"/>
          <w:szCs w:val="30"/>
        </w:rPr>
        <w:t>образовательного маршрута</w:t>
      </w:r>
      <w:r>
        <w:rPr>
          <w:b w:val="0"/>
          <w:sz w:val="30"/>
          <w:szCs w:val="30"/>
        </w:rPr>
        <w:t xml:space="preserve"> </w:t>
      </w:r>
      <w:r w:rsidR="00B44DC0" w:rsidRPr="001D3CD2">
        <w:rPr>
          <w:b w:val="0"/>
          <w:sz w:val="30"/>
          <w:szCs w:val="30"/>
        </w:rPr>
        <w:t xml:space="preserve">учащихся </w:t>
      </w:r>
      <w:r w:rsidR="00B44DC0" w:rsidRPr="001D3CD2">
        <w:rPr>
          <w:b w:val="0"/>
          <w:sz w:val="30"/>
          <w:szCs w:val="30"/>
          <w:lang w:val="ru-RU"/>
        </w:rPr>
        <w:t xml:space="preserve">по урокам </w:t>
      </w:r>
      <w:r w:rsidR="00B44DC0" w:rsidRPr="001D3CD2">
        <w:rPr>
          <w:b w:val="0"/>
          <w:sz w:val="30"/>
          <w:szCs w:val="30"/>
        </w:rPr>
        <w:t>физической культур</w:t>
      </w:r>
      <w:r w:rsidR="00B44DC0" w:rsidRPr="001D3CD2">
        <w:rPr>
          <w:b w:val="0"/>
          <w:sz w:val="30"/>
          <w:szCs w:val="30"/>
          <w:lang w:val="ru-RU"/>
        </w:rPr>
        <w:t>ы</w:t>
      </w:r>
      <w:r>
        <w:rPr>
          <w:b w:val="0"/>
          <w:sz w:val="30"/>
          <w:szCs w:val="30"/>
          <w:lang w:val="ru-RU"/>
        </w:rPr>
        <w:t xml:space="preserve"> входят такие пункты как, </w:t>
      </w:r>
      <w:r>
        <w:rPr>
          <w:rFonts w:eastAsia="Calibri"/>
          <w:b w:val="0"/>
          <w:sz w:val="30"/>
          <w:szCs w:val="30"/>
          <w:lang w:val="ru-RU"/>
        </w:rPr>
        <w:t>н</w:t>
      </w:r>
      <w:r w:rsidR="0083038E" w:rsidRPr="001D3CD2">
        <w:rPr>
          <w:rFonts w:eastAsia="Calibri"/>
          <w:b w:val="0"/>
          <w:sz w:val="30"/>
          <w:szCs w:val="30"/>
          <w:lang w:val="ru-RU"/>
        </w:rPr>
        <w:t>аблюдение (в</w:t>
      </w:r>
      <w:r w:rsidR="0083038E" w:rsidRPr="001D3CD2">
        <w:rPr>
          <w:rFonts w:eastAsia="Calibri"/>
          <w:b w:val="0"/>
          <w:color w:val="000000"/>
          <w:sz w:val="30"/>
          <w:szCs w:val="30"/>
          <w:lang w:val="ru-RU"/>
        </w:rPr>
        <w:t>ыявить у</w:t>
      </w:r>
      <w:r w:rsidR="0083038E" w:rsidRPr="001D3CD2">
        <w:rPr>
          <w:rFonts w:eastAsia="Calibri"/>
          <w:b w:val="0"/>
          <w:color w:val="000000"/>
          <w:sz w:val="30"/>
          <w:szCs w:val="30"/>
        </w:rPr>
        <w:t xml:space="preserve"> учащихся, испытывающих трудности: личностные, познавательные,</w:t>
      </w:r>
      <w:r w:rsidR="0083038E" w:rsidRPr="001D3CD2">
        <w:rPr>
          <w:rFonts w:eastAsia="Calibri"/>
          <w:b w:val="0"/>
          <w:color w:val="000000"/>
          <w:sz w:val="30"/>
          <w:szCs w:val="30"/>
          <w:lang w:val="ru-RU"/>
        </w:rPr>
        <w:t xml:space="preserve"> к</w:t>
      </w:r>
      <w:r w:rsidR="0083038E" w:rsidRPr="001D3CD2">
        <w:rPr>
          <w:rFonts w:eastAsia="Calibri"/>
          <w:b w:val="0"/>
          <w:color w:val="000000"/>
          <w:sz w:val="30"/>
          <w:szCs w:val="30"/>
        </w:rPr>
        <w:t>коммуникативные</w:t>
      </w:r>
      <w:r>
        <w:rPr>
          <w:rFonts w:eastAsia="Calibri"/>
          <w:b w:val="0"/>
          <w:color w:val="000000"/>
          <w:sz w:val="30"/>
          <w:szCs w:val="30"/>
          <w:lang w:val="ru-RU"/>
        </w:rPr>
        <w:t>); д</w:t>
      </w:r>
      <w:r w:rsidR="0083038E" w:rsidRPr="001D3CD2">
        <w:rPr>
          <w:rFonts w:eastAsia="Calibri"/>
          <w:b w:val="0"/>
          <w:sz w:val="30"/>
          <w:szCs w:val="30"/>
          <w:lang w:val="ru-RU"/>
        </w:rPr>
        <w:t>иагностика (</w:t>
      </w:r>
      <w:r w:rsidR="0083038E" w:rsidRPr="001D3CD2">
        <w:rPr>
          <w:rFonts w:eastAsia="Calibri"/>
          <w:b w:val="0"/>
          <w:color w:val="000000"/>
          <w:sz w:val="30"/>
          <w:szCs w:val="30"/>
          <w:lang w:val="ru-RU"/>
        </w:rPr>
        <w:t xml:space="preserve">выявление </w:t>
      </w:r>
      <w:r w:rsidR="0083038E" w:rsidRPr="001D3CD2">
        <w:rPr>
          <w:rFonts w:eastAsia="Calibri"/>
          <w:b w:val="0"/>
          <w:color w:val="000000"/>
          <w:sz w:val="30"/>
          <w:szCs w:val="30"/>
        </w:rPr>
        <w:t>причин трудностей</w:t>
      </w:r>
      <w:r w:rsidR="0083038E" w:rsidRPr="001D3CD2">
        <w:rPr>
          <w:rFonts w:eastAsia="Calibri"/>
          <w:b w:val="0"/>
          <w:color w:val="000000"/>
          <w:sz w:val="30"/>
          <w:szCs w:val="30"/>
          <w:lang w:val="ru-RU"/>
        </w:rPr>
        <w:t xml:space="preserve"> учащегося, мотивации к </w:t>
      </w:r>
      <w:r w:rsidR="0083038E" w:rsidRPr="001D3CD2">
        <w:rPr>
          <w:rFonts w:eastAsia="Calibri"/>
          <w:b w:val="0"/>
          <w:color w:val="000000"/>
          <w:sz w:val="30"/>
          <w:szCs w:val="30"/>
          <w:lang w:val="ru-RU"/>
        </w:rPr>
        <w:lastRenderedPageBreak/>
        <w:t>урокам физкультуры, выявление физической подготовленности</w:t>
      </w:r>
      <w:r>
        <w:rPr>
          <w:rFonts w:eastAsia="Calibri"/>
          <w:b w:val="0"/>
          <w:sz w:val="30"/>
          <w:szCs w:val="30"/>
          <w:lang w:val="ru-RU"/>
        </w:rPr>
        <w:t>); к</w:t>
      </w:r>
      <w:r w:rsidR="0083038E" w:rsidRPr="001D3CD2">
        <w:rPr>
          <w:rFonts w:eastAsia="Calibri"/>
          <w:b w:val="0"/>
          <w:sz w:val="30"/>
          <w:szCs w:val="30"/>
          <w:lang w:val="ru-RU"/>
        </w:rPr>
        <w:t>онструирование (</w:t>
      </w:r>
      <w:r w:rsidR="0083038E" w:rsidRPr="001D3CD2">
        <w:rPr>
          <w:b w:val="0"/>
          <w:sz w:val="30"/>
          <w:szCs w:val="30"/>
          <w:lang w:eastAsia="en-US"/>
        </w:rPr>
        <w:t xml:space="preserve">построение </w:t>
      </w:r>
      <w:r w:rsidR="001D3CD2" w:rsidRPr="001D3CD2">
        <w:rPr>
          <w:b w:val="0"/>
          <w:sz w:val="30"/>
          <w:szCs w:val="30"/>
        </w:rPr>
        <w:t>индивидуальных образовательных</w:t>
      </w:r>
      <w:r w:rsidR="001D3CD2" w:rsidRPr="001D3CD2">
        <w:rPr>
          <w:b w:val="0"/>
          <w:sz w:val="30"/>
          <w:szCs w:val="30"/>
          <w:lang w:eastAsia="en-US"/>
        </w:rPr>
        <w:t xml:space="preserve"> </w:t>
      </w:r>
      <w:r w:rsidR="0083038E" w:rsidRPr="001D3CD2">
        <w:rPr>
          <w:b w:val="0"/>
          <w:sz w:val="30"/>
          <w:szCs w:val="30"/>
          <w:lang w:eastAsia="en-US"/>
        </w:rPr>
        <w:t>маршрутов для учащихся, на основе выявленных трудностей и диагностировании мотивов и физической подготовки</w:t>
      </w:r>
      <w:r>
        <w:rPr>
          <w:rFonts w:eastAsia="Calibri"/>
          <w:b w:val="0"/>
          <w:sz w:val="30"/>
          <w:szCs w:val="30"/>
          <w:lang w:val="ru-RU"/>
        </w:rPr>
        <w:t xml:space="preserve">), </w:t>
      </w:r>
      <w:r w:rsidRPr="001D3CD2">
        <w:rPr>
          <w:rFonts w:eastAsia="Calibri"/>
          <w:b w:val="0"/>
          <w:bCs w:val="0"/>
          <w:color w:val="000000"/>
          <w:sz w:val="30"/>
          <w:szCs w:val="30"/>
        </w:rPr>
        <w:t>реали</w:t>
      </w:r>
      <w:r w:rsidRPr="001D3CD2">
        <w:rPr>
          <w:rFonts w:eastAsia="Calibri"/>
          <w:b w:val="0"/>
          <w:bCs w:val="0"/>
          <w:color w:val="000000"/>
          <w:sz w:val="30"/>
          <w:szCs w:val="30"/>
          <w:lang w:val="ru-RU"/>
        </w:rPr>
        <w:t>зация</w:t>
      </w:r>
      <w:r w:rsidR="0083038E" w:rsidRPr="001D3CD2">
        <w:rPr>
          <w:rFonts w:eastAsia="Calibri"/>
          <w:b w:val="0"/>
          <w:bCs w:val="0"/>
          <w:color w:val="000000"/>
          <w:sz w:val="30"/>
          <w:szCs w:val="30"/>
          <w:lang w:val="ru-RU"/>
        </w:rPr>
        <w:t xml:space="preserve"> (</w:t>
      </w:r>
      <w:r w:rsidR="0083038E" w:rsidRPr="001D3CD2">
        <w:rPr>
          <w:rStyle w:val="c25c45"/>
          <w:b w:val="0"/>
          <w:iCs/>
          <w:color w:val="000000"/>
          <w:sz w:val="30"/>
          <w:szCs w:val="30"/>
          <w:shd w:val="clear" w:color="auto" w:fill="FFFFFF"/>
          <w:lang w:eastAsia="en-US"/>
        </w:rPr>
        <w:t>с</w:t>
      </w:r>
      <w:r w:rsidR="0083038E" w:rsidRPr="001D3CD2">
        <w:rPr>
          <w:b w:val="0"/>
          <w:iCs/>
          <w:color w:val="000000"/>
          <w:sz w:val="30"/>
          <w:szCs w:val="30"/>
          <w:shd w:val="clear" w:color="auto" w:fill="FFFFFF"/>
          <w:lang w:eastAsia="en-US"/>
        </w:rPr>
        <w:t>оздание условий для личностного развития и самореализации личности в процессе обучения, улучшение физических качеств и знаний</w:t>
      </w:r>
      <w:r>
        <w:rPr>
          <w:rFonts w:eastAsia="Calibri"/>
          <w:b w:val="0"/>
          <w:bCs w:val="0"/>
          <w:color w:val="000000"/>
          <w:sz w:val="30"/>
          <w:szCs w:val="30"/>
          <w:lang w:val="ru-RU"/>
        </w:rPr>
        <w:t>); з</w:t>
      </w:r>
      <w:r w:rsidR="0083038E" w:rsidRPr="001D3CD2">
        <w:rPr>
          <w:rFonts w:eastAsia="Calibri"/>
          <w:b w:val="0"/>
          <w:bCs w:val="0"/>
          <w:color w:val="000000"/>
          <w:sz w:val="30"/>
          <w:szCs w:val="30"/>
          <w:lang w:val="ru-RU"/>
        </w:rPr>
        <w:t>а</w:t>
      </w:r>
      <w:r w:rsidR="0083038E" w:rsidRPr="001D3CD2">
        <w:rPr>
          <w:rFonts w:eastAsia="Calibri"/>
          <w:b w:val="0"/>
          <w:bCs w:val="0"/>
          <w:color w:val="000000"/>
          <w:sz w:val="30"/>
          <w:szCs w:val="30"/>
        </w:rPr>
        <w:t>вершающая диагностика</w:t>
      </w:r>
      <w:r w:rsidR="0083038E" w:rsidRPr="001D3CD2">
        <w:rPr>
          <w:rFonts w:eastAsia="Calibri"/>
          <w:b w:val="0"/>
          <w:bCs w:val="0"/>
          <w:color w:val="000000"/>
          <w:sz w:val="30"/>
          <w:szCs w:val="30"/>
          <w:lang w:val="ru-RU"/>
        </w:rPr>
        <w:t xml:space="preserve"> (</w:t>
      </w:r>
      <w:r w:rsidR="0083038E" w:rsidRPr="001D3CD2">
        <w:rPr>
          <w:b w:val="0"/>
          <w:sz w:val="30"/>
          <w:szCs w:val="30"/>
          <w:lang w:eastAsia="en-US"/>
        </w:rPr>
        <w:t>выявить результаты действия маршрута</w:t>
      </w:r>
      <w:r w:rsidR="0083038E" w:rsidRPr="001D3CD2">
        <w:rPr>
          <w:rFonts w:eastAsia="Calibri"/>
          <w:b w:val="0"/>
          <w:bCs w:val="0"/>
          <w:color w:val="000000"/>
          <w:sz w:val="30"/>
          <w:szCs w:val="30"/>
          <w:lang w:val="ru-RU"/>
        </w:rPr>
        <w:t>).</w:t>
      </w:r>
    </w:p>
    <w:p w:rsidR="001D3CD2" w:rsidRDefault="00B44DC0" w:rsidP="001D3CD2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rStyle w:val="FontStyle30"/>
          <w:sz w:val="30"/>
          <w:szCs w:val="30"/>
        </w:rPr>
        <w:t xml:space="preserve">Таким образом, разработка и реализация </w:t>
      </w:r>
      <w:r w:rsidR="006C04A7" w:rsidRPr="001D3CD2">
        <w:rPr>
          <w:sz w:val="30"/>
          <w:szCs w:val="30"/>
        </w:rPr>
        <w:t>индивидуального образовательного</w:t>
      </w:r>
      <w:r w:rsidRPr="001D3CD2">
        <w:rPr>
          <w:rStyle w:val="FontStyle30"/>
          <w:sz w:val="30"/>
          <w:szCs w:val="30"/>
        </w:rPr>
        <w:t xml:space="preserve"> маршрута ученика</w:t>
      </w:r>
      <w:r w:rsidRPr="001D3CD2">
        <w:rPr>
          <w:color w:val="000000"/>
          <w:sz w:val="30"/>
          <w:szCs w:val="30"/>
        </w:rPr>
        <w:t xml:space="preserve"> на уроках физической культуры</w:t>
      </w:r>
      <w:r w:rsidRPr="001D3CD2">
        <w:rPr>
          <w:rStyle w:val="FontStyle30"/>
          <w:sz w:val="30"/>
          <w:szCs w:val="30"/>
        </w:rPr>
        <w:t xml:space="preserve"> является условием осуществления индивидуализированной психолого-педагогической помощи ученику.</w:t>
      </w:r>
    </w:p>
    <w:p w:rsidR="006C04A7" w:rsidRDefault="00B44DC0" w:rsidP="006C04A7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sz w:val="30"/>
          <w:szCs w:val="30"/>
        </w:rPr>
        <w:t xml:space="preserve">Этапы </w:t>
      </w:r>
      <w:r w:rsidR="00A82F24" w:rsidRPr="001D3CD2">
        <w:rPr>
          <w:sz w:val="30"/>
          <w:szCs w:val="30"/>
        </w:rPr>
        <w:t xml:space="preserve">внедрения </w:t>
      </w:r>
      <w:r w:rsidR="006C04A7" w:rsidRPr="001D3CD2">
        <w:rPr>
          <w:sz w:val="30"/>
          <w:szCs w:val="30"/>
        </w:rPr>
        <w:t xml:space="preserve">индивидуального образовательного </w:t>
      </w:r>
      <w:r w:rsidR="00A82F24" w:rsidRPr="001D3CD2">
        <w:rPr>
          <w:sz w:val="30"/>
          <w:szCs w:val="30"/>
        </w:rPr>
        <w:t xml:space="preserve">маршрута в процесс урока по предмету физическая культура </w:t>
      </w:r>
      <w:r w:rsidRPr="001D3CD2">
        <w:rPr>
          <w:sz w:val="30"/>
          <w:szCs w:val="30"/>
        </w:rPr>
        <w:t>можно представить следующим образом:</w:t>
      </w:r>
    </w:p>
    <w:p w:rsidR="006C04A7" w:rsidRDefault="00B44DC0" w:rsidP="006C04A7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sz w:val="30"/>
          <w:szCs w:val="30"/>
        </w:rPr>
        <w:t xml:space="preserve">1. Проводится диагностика мотивов к урокам по физкультуре </w:t>
      </w:r>
      <w:r w:rsidR="004A0E78" w:rsidRPr="001D3CD2">
        <w:rPr>
          <w:sz w:val="30"/>
          <w:szCs w:val="30"/>
        </w:rPr>
        <w:t xml:space="preserve">с помощью </w:t>
      </w:r>
      <w:r w:rsidRPr="001D3CD2">
        <w:rPr>
          <w:sz w:val="30"/>
          <w:szCs w:val="30"/>
        </w:rPr>
        <w:t xml:space="preserve">методических рекомендаций и анкетирования. Далее осуществляется тестирование физической подготовленности учащихся. </w:t>
      </w:r>
    </w:p>
    <w:p w:rsidR="006C04A7" w:rsidRDefault="00B44DC0" w:rsidP="006C04A7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sz w:val="30"/>
          <w:szCs w:val="30"/>
        </w:rPr>
        <w:t xml:space="preserve">2. Исходя из общих полученных данных, проектируется </w:t>
      </w:r>
      <w:r w:rsidR="006C04A7" w:rsidRPr="001D3CD2">
        <w:rPr>
          <w:sz w:val="30"/>
          <w:szCs w:val="30"/>
        </w:rPr>
        <w:t>индивидуальн</w:t>
      </w:r>
      <w:r w:rsidR="006C04A7">
        <w:rPr>
          <w:sz w:val="30"/>
          <w:szCs w:val="30"/>
        </w:rPr>
        <w:t>ый</w:t>
      </w:r>
      <w:r w:rsidR="006C04A7" w:rsidRPr="001D3CD2">
        <w:rPr>
          <w:sz w:val="30"/>
          <w:szCs w:val="30"/>
        </w:rPr>
        <w:t xml:space="preserve"> </w:t>
      </w:r>
      <w:r w:rsidR="006C04A7">
        <w:rPr>
          <w:sz w:val="30"/>
          <w:szCs w:val="30"/>
        </w:rPr>
        <w:t>образовательный</w:t>
      </w:r>
      <w:r w:rsidRPr="001D3CD2">
        <w:rPr>
          <w:sz w:val="30"/>
          <w:szCs w:val="30"/>
        </w:rPr>
        <w:t xml:space="preserve"> маршрут.</w:t>
      </w:r>
    </w:p>
    <w:p w:rsidR="004A0E78" w:rsidRPr="001D3CD2" w:rsidRDefault="00B44DC0" w:rsidP="006C04A7">
      <w:pPr>
        <w:pStyle w:val="Style3"/>
        <w:widowControl/>
        <w:spacing w:line="240" w:lineRule="auto"/>
        <w:ind w:firstLine="708"/>
        <w:rPr>
          <w:sz w:val="30"/>
          <w:szCs w:val="30"/>
        </w:rPr>
      </w:pPr>
      <w:r w:rsidRPr="001D3CD2">
        <w:rPr>
          <w:sz w:val="30"/>
          <w:szCs w:val="30"/>
        </w:rPr>
        <w:t xml:space="preserve">3. Выявление результативности работы по проектированию </w:t>
      </w:r>
      <w:r w:rsidR="006C04A7" w:rsidRPr="001D3CD2">
        <w:rPr>
          <w:sz w:val="30"/>
          <w:szCs w:val="30"/>
        </w:rPr>
        <w:t>индивидуального образовательного</w:t>
      </w:r>
      <w:r w:rsidR="006C04A7">
        <w:rPr>
          <w:sz w:val="30"/>
          <w:szCs w:val="30"/>
        </w:rPr>
        <w:t xml:space="preserve"> </w:t>
      </w:r>
      <w:r w:rsidRPr="001D3CD2">
        <w:rPr>
          <w:sz w:val="30"/>
          <w:szCs w:val="30"/>
        </w:rPr>
        <w:t>маршрута учащихся на уроках физической культуры.</w:t>
      </w:r>
    </w:p>
    <w:p w:rsidR="00B44DC0" w:rsidRPr="001D3CD2" w:rsidRDefault="00B44DC0" w:rsidP="006C04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30"/>
          <w:szCs w:val="30"/>
        </w:rPr>
      </w:pPr>
      <w:r w:rsidRPr="001D3CD2">
        <w:rPr>
          <w:color w:val="000000"/>
          <w:sz w:val="30"/>
          <w:szCs w:val="30"/>
        </w:rPr>
        <w:t>Следует отмет</w:t>
      </w:r>
      <w:r w:rsidR="00D224D6" w:rsidRPr="001D3CD2">
        <w:rPr>
          <w:color w:val="000000"/>
          <w:sz w:val="30"/>
          <w:szCs w:val="30"/>
        </w:rPr>
        <w:t>ить, что понятие «</w:t>
      </w:r>
      <w:r w:rsidR="006C04A7" w:rsidRPr="001D3CD2">
        <w:rPr>
          <w:sz w:val="30"/>
          <w:szCs w:val="30"/>
        </w:rPr>
        <w:t>индивидуальн</w:t>
      </w:r>
      <w:r w:rsidR="006C04A7">
        <w:rPr>
          <w:sz w:val="30"/>
          <w:szCs w:val="30"/>
        </w:rPr>
        <w:t>ый</w:t>
      </w:r>
      <w:r w:rsidR="006C04A7" w:rsidRPr="001D3CD2">
        <w:rPr>
          <w:sz w:val="30"/>
          <w:szCs w:val="30"/>
        </w:rPr>
        <w:t xml:space="preserve"> </w:t>
      </w:r>
      <w:r w:rsidR="006C04A7">
        <w:rPr>
          <w:sz w:val="30"/>
          <w:szCs w:val="30"/>
        </w:rPr>
        <w:t>образовательный</w:t>
      </w:r>
      <w:r w:rsidR="006C04A7" w:rsidRPr="001D3CD2">
        <w:rPr>
          <w:color w:val="000000"/>
          <w:sz w:val="30"/>
          <w:szCs w:val="30"/>
        </w:rPr>
        <w:t xml:space="preserve"> </w:t>
      </w:r>
      <w:r w:rsidRPr="001D3CD2">
        <w:rPr>
          <w:color w:val="000000"/>
          <w:sz w:val="30"/>
          <w:szCs w:val="30"/>
        </w:rPr>
        <w:t>маршрут» не опред</w:t>
      </w:r>
      <w:r w:rsidR="00C25F53" w:rsidRPr="001D3CD2">
        <w:rPr>
          <w:color w:val="000000"/>
          <w:sz w:val="30"/>
          <w:szCs w:val="30"/>
        </w:rPr>
        <w:t>елен законодательством в отличие</w:t>
      </w:r>
      <w:r w:rsidRPr="001D3CD2">
        <w:rPr>
          <w:color w:val="000000"/>
          <w:sz w:val="30"/>
          <w:szCs w:val="30"/>
        </w:rPr>
        <w:t xml:space="preserve"> от понятия «индивидуальный учебный план». Поэтому, на сегодняшний день понятие «индивидуальный образовательный маршрут» применяется только в теории педагогики и является одним из вариантов методич</w:t>
      </w:r>
      <w:r w:rsidR="00C25F53" w:rsidRPr="001D3CD2">
        <w:rPr>
          <w:color w:val="000000"/>
          <w:sz w:val="30"/>
          <w:szCs w:val="30"/>
        </w:rPr>
        <w:t>еского подхода к освоению учащихся учебной</w:t>
      </w:r>
      <w:r w:rsidRPr="001D3CD2">
        <w:rPr>
          <w:color w:val="000000"/>
          <w:sz w:val="30"/>
          <w:szCs w:val="30"/>
        </w:rPr>
        <w:t xml:space="preserve"> программы. </w:t>
      </w:r>
    </w:p>
    <w:p w:rsidR="00B44DC0" w:rsidRPr="00DB368C" w:rsidRDefault="00B44DC0" w:rsidP="00DB36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D3CD2">
        <w:rPr>
          <w:sz w:val="30"/>
          <w:szCs w:val="30"/>
        </w:rPr>
        <w:t>Основой индивидуально</w:t>
      </w:r>
      <w:r w:rsidR="00DB368C">
        <w:rPr>
          <w:sz w:val="30"/>
          <w:szCs w:val="30"/>
        </w:rPr>
        <w:t xml:space="preserve">го </w:t>
      </w:r>
      <w:r w:rsidRPr="001D3CD2">
        <w:rPr>
          <w:sz w:val="30"/>
          <w:szCs w:val="30"/>
        </w:rPr>
        <w:t xml:space="preserve">образовательного маршрута является создание и работа по маршрутному листу. </w:t>
      </w:r>
      <w:r w:rsidRPr="001D3CD2">
        <w:rPr>
          <w:bCs/>
          <w:iCs/>
          <w:color w:val="0F1419"/>
          <w:sz w:val="30"/>
          <w:szCs w:val="30"/>
        </w:rPr>
        <w:t xml:space="preserve">Основные требования к содержанию маршрутного листа </w:t>
      </w:r>
      <w:r w:rsidRPr="001D3CD2">
        <w:rPr>
          <w:color w:val="0F1419"/>
          <w:sz w:val="30"/>
          <w:szCs w:val="30"/>
        </w:rPr>
        <w:t xml:space="preserve">определяются назначением этого документа для создания условий полностью или в значительной степени самостоятельной работы учащегося. </w:t>
      </w:r>
      <w:r w:rsidRPr="001D3CD2">
        <w:rPr>
          <w:color w:val="0F1419"/>
          <w:sz w:val="30"/>
          <w:szCs w:val="30"/>
          <w:shd w:val="clear" w:color="auto" w:fill="FFFFFF"/>
        </w:rPr>
        <w:t>Д</w:t>
      </w:r>
      <w:r w:rsidRPr="001D3CD2">
        <w:rPr>
          <w:color w:val="0F1419"/>
          <w:sz w:val="30"/>
          <w:szCs w:val="30"/>
        </w:rPr>
        <w:t>ля этого в маршрутный лист включается следующая информация:</w:t>
      </w:r>
      <w:r w:rsidR="00DB368C">
        <w:rPr>
          <w:sz w:val="30"/>
          <w:szCs w:val="30"/>
        </w:rPr>
        <w:t xml:space="preserve"> т</w:t>
      </w:r>
      <w:r w:rsidR="00DB368C">
        <w:rPr>
          <w:color w:val="0F1419"/>
          <w:sz w:val="30"/>
          <w:szCs w:val="30"/>
        </w:rPr>
        <w:t>ема урока,</w:t>
      </w:r>
      <w:r w:rsidR="00DB368C">
        <w:rPr>
          <w:sz w:val="30"/>
          <w:szCs w:val="30"/>
        </w:rPr>
        <w:t xml:space="preserve"> т</w:t>
      </w:r>
      <w:r w:rsidR="00DB368C">
        <w:rPr>
          <w:color w:val="0F1419"/>
          <w:sz w:val="30"/>
          <w:szCs w:val="30"/>
        </w:rPr>
        <w:t>ип урока, формируемые умения и навыки,</w:t>
      </w:r>
      <w:r w:rsidR="00DB368C">
        <w:rPr>
          <w:sz w:val="30"/>
          <w:szCs w:val="30"/>
        </w:rPr>
        <w:t xml:space="preserve"> д</w:t>
      </w:r>
      <w:r w:rsidR="00DB368C">
        <w:rPr>
          <w:color w:val="0F1419"/>
          <w:sz w:val="30"/>
          <w:szCs w:val="30"/>
        </w:rPr>
        <w:t>омашнее задание (рекомендации) самоконтроль, к</w:t>
      </w:r>
      <w:r w:rsidRPr="001D3CD2">
        <w:rPr>
          <w:color w:val="0F1419"/>
          <w:sz w:val="30"/>
          <w:szCs w:val="30"/>
        </w:rPr>
        <w:t>онтроль учителя.</w:t>
      </w:r>
    </w:p>
    <w:p w:rsidR="00B44DC0" w:rsidRPr="001D3CD2" w:rsidRDefault="00B44DC0" w:rsidP="006C04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F1419"/>
          <w:sz w:val="30"/>
          <w:szCs w:val="30"/>
        </w:rPr>
      </w:pPr>
      <w:r w:rsidRPr="001D3CD2">
        <w:rPr>
          <w:color w:val="0F1419"/>
          <w:sz w:val="30"/>
          <w:szCs w:val="30"/>
        </w:rPr>
        <w:t xml:space="preserve">Подготовленный таким образом </w:t>
      </w:r>
      <w:r w:rsidR="006C04A7" w:rsidRPr="001D3CD2">
        <w:rPr>
          <w:sz w:val="30"/>
          <w:szCs w:val="30"/>
        </w:rPr>
        <w:t>индивидуальн</w:t>
      </w:r>
      <w:r w:rsidR="006C04A7">
        <w:rPr>
          <w:sz w:val="30"/>
          <w:szCs w:val="30"/>
        </w:rPr>
        <w:t>ый</w:t>
      </w:r>
      <w:r w:rsidR="006C04A7" w:rsidRPr="001D3CD2">
        <w:rPr>
          <w:sz w:val="30"/>
          <w:szCs w:val="30"/>
        </w:rPr>
        <w:t xml:space="preserve"> </w:t>
      </w:r>
      <w:r w:rsidR="006C04A7">
        <w:rPr>
          <w:sz w:val="30"/>
          <w:szCs w:val="30"/>
        </w:rPr>
        <w:t>образовательный</w:t>
      </w:r>
      <w:r w:rsidR="006C04A7" w:rsidRPr="001D3CD2">
        <w:rPr>
          <w:color w:val="0F1419"/>
          <w:sz w:val="30"/>
          <w:szCs w:val="30"/>
        </w:rPr>
        <w:t xml:space="preserve"> </w:t>
      </w:r>
      <w:r w:rsidRPr="001D3CD2">
        <w:rPr>
          <w:color w:val="0F1419"/>
          <w:sz w:val="30"/>
          <w:szCs w:val="30"/>
        </w:rPr>
        <w:t>маршрут и маршрутный лист помогает</w:t>
      </w:r>
      <w:r w:rsidRPr="001D3CD2">
        <w:rPr>
          <w:sz w:val="30"/>
          <w:szCs w:val="30"/>
        </w:rPr>
        <w:t xml:space="preserve"> осуществлять индивидуальный подход к учащимся, включать каждого в осознанную учебную деятельность, мотивировать ее, формировать навыки самообучения и самоорганизации, обеспечивая тем самым постепенный переход от пассивно воспринимающей позиции ученика к его сотрудничеству с учителем.</w:t>
      </w:r>
    </w:p>
    <w:p w:rsidR="00B44DC0" w:rsidRPr="001D3CD2" w:rsidRDefault="00B44DC0" w:rsidP="006C04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D3CD2">
        <w:rPr>
          <w:sz w:val="30"/>
          <w:szCs w:val="30"/>
        </w:rPr>
        <w:t xml:space="preserve">Для того чтобы эта трансформация могла осуществляться реально, и чтобы каждый ученик мог выбрать желаемый уровень урока, в </w:t>
      </w:r>
      <w:r w:rsidRPr="001D3CD2">
        <w:rPr>
          <w:sz w:val="30"/>
          <w:szCs w:val="30"/>
        </w:rPr>
        <w:lastRenderedPageBreak/>
        <w:t>маршрутный лист целесообразно вводить </w:t>
      </w:r>
      <w:r w:rsidRPr="001D3CD2">
        <w:rPr>
          <w:bCs/>
          <w:iCs/>
          <w:sz w:val="30"/>
          <w:szCs w:val="30"/>
        </w:rPr>
        <w:t>информацию по организации контроля и самоконтроля достижений учащихся</w:t>
      </w:r>
      <w:r w:rsidRPr="001D3CD2">
        <w:rPr>
          <w:sz w:val="30"/>
          <w:szCs w:val="30"/>
        </w:rPr>
        <w:t xml:space="preserve">. Обеспечение постоянной обратной связи является принципиальным требованием, как к каждому уроку, так и к учебному плану в целом. Имея информацию об уровне сформированности умений и навыков ученика, учитель может подбирать задания, способствующие дальнейшему развитию ученика. </w:t>
      </w:r>
    </w:p>
    <w:p w:rsidR="00B44DC0" w:rsidRPr="001D3CD2" w:rsidRDefault="00B44DC0" w:rsidP="006C0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 xml:space="preserve">Диагностика уровней физической подготовленности осуществляется 4 раза в год (сентябрь, декабрь, март, май) позволяет отслеживать физическое состояние организма, поддерживать необходимую мотивацию на выполнение индивидуального образовательного маршрута, а также своевременно вносить определенные коррективы в реализацию индивидуальной двигательной программы физического здоровья учащихся, то есть позволяет решить проблему личностно ориентировочного подхода.    </w:t>
      </w:r>
    </w:p>
    <w:p w:rsidR="00B44DC0" w:rsidRPr="001D3CD2" w:rsidRDefault="00B44DC0" w:rsidP="006C0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>Индивидуальный подход на уроках тесно связан с методикой проведения занятий. На уроках физическ</w:t>
      </w:r>
      <w:r w:rsidR="00DB368C">
        <w:rPr>
          <w:rFonts w:ascii="Times New Roman" w:hAnsi="Times New Roman" w:cs="Times New Roman"/>
          <w:sz w:val="30"/>
          <w:szCs w:val="30"/>
        </w:rPr>
        <w:t>ой культуры работа планируется</w:t>
      </w:r>
      <w:r w:rsidRPr="001D3CD2">
        <w:rPr>
          <w:rFonts w:ascii="Times New Roman" w:hAnsi="Times New Roman" w:cs="Times New Roman"/>
          <w:sz w:val="30"/>
          <w:szCs w:val="30"/>
        </w:rPr>
        <w:t>, учитывая возрастные, типовые и индивидуальны</w:t>
      </w:r>
      <w:r w:rsidR="00DB368C">
        <w:rPr>
          <w:rFonts w:ascii="Times New Roman" w:hAnsi="Times New Roman" w:cs="Times New Roman"/>
          <w:sz w:val="30"/>
          <w:szCs w:val="30"/>
        </w:rPr>
        <w:t>е особенности детей, проводится</w:t>
      </w:r>
      <w:r w:rsidRPr="001D3CD2">
        <w:rPr>
          <w:rFonts w:ascii="Times New Roman" w:hAnsi="Times New Roman" w:cs="Times New Roman"/>
          <w:sz w:val="30"/>
          <w:szCs w:val="30"/>
        </w:rPr>
        <w:t xml:space="preserve"> обучение так, чтобы приобретение знаний, умений и навыков стало для них потребностью, приносило радость и внутреннее удовлетворение. </w:t>
      </w:r>
    </w:p>
    <w:p w:rsidR="00B44DC0" w:rsidRPr="001D3CD2" w:rsidRDefault="00B44DC0" w:rsidP="006C0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>Правильно рассчитанная физическая нагрузка является важным условием для воспитания в детях уверенности в своих силах, появления положительного психологического настроя, необходимого для достижения успеха.</w:t>
      </w:r>
    </w:p>
    <w:p w:rsidR="00B44DC0" w:rsidRPr="001D3CD2" w:rsidRDefault="00B44DC0" w:rsidP="006C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>Индивидуальный подход к учащимся, несомненно, повышает мотивированность к занятиям физическими упражнениями, что в свою очередь ведет не только к повышению уровня физической подготовленности, но к пониманию, необходимости и тесной связи в повседневной жизни с физической культурой.</w:t>
      </w:r>
    </w:p>
    <w:p w:rsidR="00AE6003" w:rsidRPr="001D3CD2" w:rsidRDefault="00EE53EA" w:rsidP="006C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CD2">
        <w:rPr>
          <w:rFonts w:ascii="Times New Roman" w:hAnsi="Times New Roman" w:cs="Times New Roman"/>
          <w:sz w:val="30"/>
          <w:szCs w:val="30"/>
        </w:rPr>
        <w:t xml:space="preserve">По окончанию внедрения </w:t>
      </w:r>
      <w:r w:rsidR="006C04A7" w:rsidRPr="001D3CD2">
        <w:rPr>
          <w:rFonts w:ascii="Times New Roman" w:hAnsi="Times New Roman" w:cs="Times New Roman"/>
          <w:sz w:val="30"/>
          <w:szCs w:val="30"/>
        </w:rPr>
        <w:t xml:space="preserve">индивидуального образовательного </w:t>
      </w:r>
      <w:r w:rsidRPr="001D3CD2">
        <w:rPr>
          <w:rFonts w:ascii="Times New Roman" w:hAnsi="Times New Roman" w:cs="Times New Roman"/>
          <w:sz w:val="30"/>
          <w:szCs w:val="30"/>
        </w:rPr>
        <w:t xml:space="preserve">маршрута </w:t>
      </w:r>
      <w:r w:rsidR="0038626B" w:rsidRPr="001D3CD2">
        <w:rPr>
          <w:rFonts w:ascii="Times New Roman" w:hAnsi="Times New Roman" w:cs="Times New Roman"/>
          <w:sz w:val="30"/>
          <w:szCs w:val="30"/>
        </w:rPr>
        <w:t xml:space="preserve">в процесс обучения по предмету физическая культура </w:t>
      </w:r>
      <w:r w:rsidR="00FD4D33">
        <w:rPr>
          <w:rFonts w:ascii="Times New Roman" w:hAnsi="Times New Roman" w:cs="Times New Roman"/>
          <w:sz w:val="30"/>
          <w:szCs w:val="30"/>
        </w:rPr>
        <w:t>проводится</w:t>
      </w:r>
      <w:r w:rsidR="00EE2466" w:rsidRPr="001D3CD2">
        <w:rPr>
          <w:rFonts w:ascii="Times New Roman" w:hAnsi="Times New Roman" w:cs="Times New Roman"/>
          <w:sz w:val="30"/>
          <w:szCs w:val="30"/>
        </w:rPr>
        <w:t xml:space="preserve"> анкетирование и </w:t>
      </w:r>
      <w:r w:rsidRPr="001D3CD2">
        <w:rPr>
          <w:rFonts w:ascii="Times New Roman" w:hAnsi="Times New Roman" w:cs="Times New Roman"/>
          <w:sz w:val="30"/>
          <w:szCs w:val="30"/>
        </w:rPr>
        <w:t>беседа с учащимися</w:t>
      </w:r>
      <w:r w:rsidR="00AE6003" w:rsidRPr="001D3CD2">
        <w:rPr>
          <w:rFonts w:ascii="Times New Roman" w:hAnsi="Times New Roman" w:cs="Times New Roman"/>
          <w:sz w:val="30"/>
          <w:szCs w:val="30"/>
        </w:rPr>
        <w:t>, после чего, был сделан вывод</w:t>
      </w:r>
      <w:r w:rsidR="00FD4D33">
        <w:rPr>
          <w:rFonts w:ascii="Times New Roman" w:hAnsi="Times New Roman" w:cs="Times New Roman"/>
          <w:sz w:val="30"/>
          <w:szCs w:val="30"/>
        </w:rPr>
        <w:t xml:space="preserve"> о</w:t>
      </w:r>
      <w:r w:rsidR="00D224D6" w:rsidRPr="001D3CD2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 w:rsidR="00FD4D33">
        <w:rPr>
          <w:rFonts w:ascii="Times New Roman" w:hAnsi="Times New Roman" w:cs="Times New Roman"/>
          <w:sz w:val="30"/>
          <w:szCs w:val="30"/>
        </w:rPr>
        <w:t>м повышении</w:t>
      </w:r>
      <w:r w:rsidR="00D224D6" w:rsidRPr="001D3CD2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FD4D33">
        <w:rPr>
          <w:rFonts w:ascii="Times New Roman" w:hAnsi="Times New Roman" w:cs="Times New Roman"/>
          <w:sz w:val="30"/>
          <w:szCs w:val="30"/>
        </w:rPr>
        <w:t>а</w:t>
      </w:r>
      <w:r w:rsidR="00D224D6" w:rsidRPr="001D3CD2">
        <w:rPr>
          <w:rFonts w:ascii="Times New Roman" w:hAnsi="Times New Roman" w:cs="Times New Roman"/>
          <w:sz w:val="30"/>
          <w:szCs w:val="30"/>
        </w:rPr>
        <w:t xml:space="preserve"> </w:t>
      </w:r>
      <w:r w:rsidR="00AE6003" w:rsidRPr="001D3CD2">
        <w:rPr>
          <w:rFonts w:ascii="Times New Roman" w:hAnsi="Times New Roman" w:cs="Times New Roman"/>
          <w:sz w:val="30"/>
          <w:szCs w:val="30"/>
        </w:rPr>
        <w:t xml:space="preserve">мотивации к уроку физическая культура, </w:t>
      </w:r>
      <w:r w:rsidR="00FD4D33">
        <w:rPr>
          <w:rFonts w:ascii="Times New Roman" w:hAnsi="Times New Roman" w:cs="Times New Roman"/>
          <w:sz w:val="30"/>
          <w:szCs w:val="30"/>
        </w:rPr>
        <w:t>повышается</w:t>
      </w:r>
      <w:r w:rsidR="00D224D6" w:rsidRPr="001D3CD2">
        <w:rPr>
          <w:rFonts w:ascii="Times New Roman" w:hAnsi="Times New Roman" w:cs="Times New Roman"/>
          <w:sz w:val="30"/>
          <w:szCs w:val="30"/>
        </w:rPr>
        <w:t xml:space="preserve"> процент учащихся по физической подготовленности.</w:t>
      </w:r>
      <w:r w:rsidR="00FD4D33">
        <w:rPr>
          <w:rFonts w:ascii="Times New Roman" w:hAnsi="Times New Roman" w:cs="Times New Roman"/>
          <w:sz w:val="30"/>
          <w:szCs w:val="30"/>
        </w:rPr>
        <w:t xml:space="preserve"> П</w:t>
      </w:r>
      <w:r w:rsidR="00AE6003" w:rsidRPr="001D3CD2">
        <w:rPr>
          <w:rFonts w:ascii="Times New Roman" w:hAnsi="Times New Roman" w:cs="Times New Roman"/>
          <w:sz w:val="30"/>
          <w:szCs w:val="30"/>
        </w:rPr>
        <w:t>роектирование индивидуально</w:t>
      </w:r>
      <w:r w:rsidR="00FD4D33">
        <w:rPr>
          <w:rFonts w:ascii="Times New Roman" w:hAnsi="Times New Roman" w:cs="Times New Roman"/>
          <w:sz w:val="30"/>
          <w:szCs w:val="30"/>
        </w:rPr>
        <w:t xml:space="preserve">го </w:t>
      </w:r>
      <w:r w:rsidR="00AE6003" w:rsidRPr="001D3CD2">
        <w:rPr>
          <w:rFonts w:ascii="Times New Roman" w:hAnsi="Times New Roman" w:cs="Times New Roman"/>
          <w:sz w:val="30"/>
          <w:szCs w:val="30"/>
        </w:rPr>
        <w:t>образовательного маршрута может служить основой для организации и совершенствования образовательного процесса общеобразовательной школы.</w:t>
      </w:r>
    </w:p>
    <w:p w:rsidR="00D224D6" w:rsidRPr="001D3CD2" w:rsidRDefault="00D224D6" w:rsidP="00D224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</w:rPr>
      </w:pPr>
    </w:p>
    <w:p w:rsidR="00F36F62" w:rsidRDefault="00F36F62" w:rsidP="00F36F62">
      <w:pPr>
        <w:rPr>
          <w:rFonts w:ascii="Times New Roman" w:hAnsi="Times New Roman" w:cs="Times New Roman"/>
          <w:sz w:val="30"/>
          <w:szCs w:val="30"/>
        </w:rPr>
      </w:pPr>
    </w:p>
    <w:p w:rsidR="00F36F62" w:rsidRDefault="00F36F62" w:rsidP="00F36F62">
      <w:pPr>
        <w:pStyle w:val="c48"/>
        <w:shd w:val="clear" w:color="auto" w:fill="FFFFFF"/>
        <w:spacing w:before="0" w:beforeAutospacing="0" w:after="0" w:afterAutospacing="0"/>
        <w:ind w:left="426" w:right="140"/>
        <w:jc w:val="center"/>
        <w:rPr>
          <w:rStyle w:val="c22"/>
          <w:b/>
          <w:bCs/>
          <w:i/>
          <w:iCs/>
          <w:color w:val="000000"/>
          <w:sz w:val="32"/>
          <w:szCs w:val="32"/>
        </w:rPr>
      </w:pPr>
      <w:r>
        <w:rPr>
          <w:sz w:val="30"/>
          <w:szCs w:val="30"/>
        </w:rPr>
        <w:tab/>
      </w:r>
      <w:r>
        <w:rPr>
          <w:b/>
          <w:bCs/>
          <w:i/>
          <w:iCs/>
          <w:color w:val="000000"/>
          <w:sz w:val="32"/>
          <w:szCs w:val="32"/>
        </w:rPr>
        <w:br/>
      </w:r>
    </w:p>
    <w:p w:rsidR="00175188" w:rsidRDefault="00175188" w:rsidP="00F36F62">
      <w:pPr>
        <w:pStyle w:val="c48"/>
        <w:shd w:val="clear" w:color="auto" w:fill="FFFFFF"/>
        <w:spacing w:before="0" w:beforeAutospacing="0" w:after="0" w:afterAutospacing="0"/>
        <w:ind w:left="426" w:right="140"/>
        <w:jc w:val="center"/>
        <w:rPr>
          <w:rStyle w:val="c22"/>
          <w:b/>
          <w:bCs/>
          <w:i/>
          <w:iCs/>
          <w:color w:val="000000"/>
          <w:sz w:val="32"/>
          <w:szCs w:val="32"/>
        </w:rPr>
      </w:pPr>
    </w:p>
    <w:p w:rsidR="00F36F62" w:rsidRPr="00175188" w:rsidRDefault="00F36F62" w:rsidP="00F36F62">
      <w:pPr>
        <w:pStyle w:val="c48"/>
        <w:shd w:val="clear" w:color="auto" w:fill="FFFFFF"/>
        <w:spacing w:before="0" w:beforeAutospacing="0" w:after="0" w:afterAutospacing="0"/>
        <w:ind w:left="426" w:right="140"/>
        <w:jc w:val="center"/>
        <w:rPr>
          <w:rStyle w:val="c22"/>
          <w:b/>
          <w:bCs/>
          <w:iCs/>
          <w:color w:val="000000"/>
          <w:sz w:val="28"/>
          <w:szCs w:val="32"/>
        </w:rPr>
      </w:pPr>
      <w:r w:rsidRPr="00175188">
        <w:rPr>
          <w:rStyle w:val="c22"/>
          <w:b/>
          <w:bCs/>
          <w:iCs/>
          <w:color w:val="000000"/>
          <w:sz w:val="28"/>
          <w:szCs w:val="32"/>
        </w:rPr>
        <w:t xml:space="preserve">План </w:t>
      </w:r>
      <w:r w:rsidR="00175188" w:rsidRPr="00175188">
        <w:rPr>
          <w:rStyle w:val="c22"/>
          <w:b/>
          <w:bCs/>
          <w:iCs/>
          <w:color w:val="000000"/>
          <w:sz w:val="28"/>
          <w:szCs w:val="32"/>
        </w:rPr>
        <w:t>индивидуального маршрута</w:t>
      </w:r>
    </w:p>
    <w:p w:rsidR="00F36F62" w:rsidRPr="00175188" w:rsidRDefault="00F36F62" w:rsidP="00175188">
      <w:pPr>
        <w:pStyle w:val="c48"/>
        <w:shd w:val="clear" w:color="auto" w:fill="FFFFFF"/>
        <w:spacing w:before="0" w:beforeAutospacing="0" w:after="0" w:afterAutospacing="0"/>
        <w:ind w:left="426" w:right="140"/>
        <w:jc w:val="center"/>
        <w:rPr>
          <w:rStyle w:val="c21"/>
          <w:b/>
          <w:bCs/>
          <w:iCs/>
          <w:color w:val="000000"/>
          <w:sz w:val="28"/>
          <w:szCs w:val="32"/>
        </w:rPr>
      </w:pPr>
      <w:r w:rsidRPr="00175188">
        <w:rPr>
          <w:rStyle w:val="c22"/>
          <w:b/>
          <w:bCs/>
          <w:iCs/>
          <w:color w:val="000000"/>
          <w:sz w:val="28"/>
          <w:szCs w:val="32"/>
        </w:rPr>
        <w:t xml:space="preserve">для обучающегося </w:t>
      </w:r>
      <w:r w:rsidR="00175188">
        <w:rPr>
          <w:rStyle w:val="c22"/>
          <w:b/>
          <w:bCs/>
          <w:iCs/>
          <w:color w:val="000000"/>
          <w:sz w:val="28"/>
          <w:szCs w:val="32"/>
        </w:rPr>
        <w:t>7</w:t>
      </w:r>
      <w:r w:rsidRPr="00175188">
        <w:rPr>
          <w:rStyle w:val="c22"/>
          <w:b/>
          <w:bCs/>
          <w:iCs/>
          <w:color w:val="000000"/>
          <w:sz w:val="28"/>
          <w:szCs w:val="32"/>
        </w:rPr>
        <w:t xml:space="preserve"> класса </w:t>
      </w:r>
      <w:r w:rsidR="00175188">
        <w:rPr>
          <w:rStyle w:val="c22"/>
          <w:b/>
          <w:bCs/>
          <w:iCs/>
          <w:color w:val="000000"/>
          <w:sz w:val="28"/>
          <w:szCs w:val="32"/>
        </w:rPr>
        <w:t xml:space="preserve"> </w:t>
      </w:r>
      <w:proofErr w:type="spellStart"/>
      <w:r w:rsidR="00175188">
        <w:rPr>
          <w:rStyle w:val="c22"/>
          <w:b/>
          <w:bCs/>
          <w:iCs/>
          <w:color w:val="000000"/>
          <w:sz w:val="28"/>
          <w:szCs w:val="32"/>
        </w:rPr>
        <w:t>Абрамук</w:t>
      </w:r>
      <w:proofErr w:type="spellEnd"/>
      <w:r w:rsidR="00175188">
        <w:rPr>
          <w:rStyle w:val="c22"/>
          <w:b/>
          <w:bCs/>
          <w:iCs/>
          <w:color w:val="000000"/>
          <w:sz w:val="28"/>
          <w:szCs w:val="32"/>
        </w:rPr>
        <w:t xml:space="preserve"> ….</w:t>
      </w:r>
    </w:p>
    <w:p w:rsidR="00F36F62" w:rsidRPr="00175188" w:rsidRDefault="00F36F62" w:rsidP="00F36F62">
      <w:pPr>
        <w:pStyle w:val="c7"/>
        <w:shd w:val="clear" w:color="auto" w:fill="FFFFFF"/>
        <w:spacing w:before="0" w:beforeAutospacing="0" w:after="0" w:afterAutospacing="0"/>
        <w:ind w:left="426" w:right="140"/>
        <w:jc w:val="center"/>
        <w:rPr>
          <w:rFonts w:ascii="Arial" w:hAnsi="Arial" w:cs="Arial"/>
          <w:color w:val="000000"/>
          <w:sz w:val="20"/>
          <w:szCs w:val="22"/>
        </w:rPr>
      </w:pPr>
      <w:r w:rsidRPr="00175188">
        <w:rPr>
          <w:rStyle w:val="c21"/>
          <w:b/>
          <w:bCs/>
          <w:iCs/>
          <w:color w:val="000000"/>
          <w:sz w:val="28"/>
          <w:szCs w:val="32"/>
        </w:rPr>
        <w:lastRenderedPageBreak/>
        <w:t>по направлению легкая атлетика</w:t>
      </w:r>
    </w:p>
    <w:p w:rsidR="00F36F62" w:rsidRPr="00175188" w:rsidRDefault="00F36F62" w:rsidP="00F36F62">
      <w:pPr>
        <w:pStyle w:val="c7"/>
        <w:shd w:val="clear" w:color="auto" w:fill="FFFFFF"/>
        <w:spacing w:before="0" w:beforeAutospacing="0" w:after="0" w:afterAutospacing="0"/>
        <w:ind w:left="426" w:right="140"/>
        <w:jc w:val="center"/>
        <w:rPr>
          <w:rFonts w:ascii="Arial" w:hAnsi="Arial" w:cs="Arial"/>
          <w:color w:val="000000"/>
          <w:sz w:val="20"/>
          <w:szCs w:val="22"/>
        </w:rPr>
      </w:pPr>
      <w:r w:rsidRPr="00175188">
        <w:rPr>
          <w:rStyle w:val="c22"/>
          <w:bCs/>
          <w:iCs/>
          <w:color w:val="000000"/>
          <w:sz w:val="28"/>
          <w:szCs w:val="32"/>
        </w:rPr>
        <w:t>на 20</w:t>
      </w:r>
      <w:r w:rsidR="00175188" w:rsidRPr="00175188">
        <w:rPr>
          <w:rStyle w:val="c22"/>
          <w:bCs/>
          <w:iCs/>
          <w:color w:val="000000"/>
          <w:sz w:val="28"/>
          <w:szCs w:val="32"/>
        </w:rPr>
        <w:t>22</w:t>
      </w:r>
      <w:r w:rsidRPr="00175188">
        <w:rPr>
          <w:rStyle w:val="c22"/>
          <w:bCs/>
          <w:iCs/>
          <w:color w:val="000000"/>
          <w:sz w:val="28"/>
          <w:szCs w:val="32"/>
        </w:rPr>
        <w:t>-20</w:t>
      </w:r>
      <w:r w:rsidR="00175188" w:rsidRPr="00175188">
        <w:rPr>
          <w:rStyle w:val="c22"/>
          <w:bCs/>
          <w:iCs/>
          <w:color w:val="000000"/>
          <w:sz w:val="28"/>
          <w:szCs w:val="32"/>
        </w:rPr>
        <w:t>23</w:t>
      </w:r>
      <w:r w:rsidRPr="00175188">
        <w:rPr>
          <w:rStyle w:val="c22"/>
          <w:bCs/>
          <w:iCs/>
          <w:color w:val="000000"/>
          <w:sz w:val="28"/>
          <w:szCs w:val="32"/>
        </w:rPr>
        <w:t xml:space="preserve">, </w:t>
      </w:r>
      <w:r w:rsidR="00175188" w:rsidRPr="00175188">
        <w:rPr>
          <w:rStyle w:val="c22"/>
          <w:bCs/>
          <w:iCs/>
          <w:color w:val="000000"/>
          <w:sz w:val="28"/>
          <w:szCs w:val="32"/>
        </w:rPr>
        <w:t>2023</w:t>
      </w:r>
      <w:r w:rsidRPr="00175188">
        <w:rPr>
          <w:rStyle w:val="c22"/>
          <w:bCs/>
          <w:iCs/>
          <w:color w:val="000000"/>
          <w:sz w:val="28"/>
          <w:szCs w:val="32"/>
        </w:rPr>
        <w:t>-</w:t>
      </w:r>
      <w:r w:rsidR="00175188" w:rsidRPr="00175188">
        <w:rPr>
          <w:rStyle w:val="c22"/>
          <w:bCs/>
          <w:iCs/>
          <w:color w:val="000000"/>
          <w:sz w:val="28"/>
          <w:szCs w:val="32"/>
        </w:rPr>
        <w:t>2024 учебный год</w:t>
      </w:r>
    </w:p>
    <w:p w:rsidR="00F36F62" w:rsidRPr="00175188" w:rsidRDefault="00F36F62" w:rsidP="00175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5188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Учебный план</w:t>
      </w:r>
    </w:p>
    <w:tbl>
      <w:tblPr>
        <w:tblW w:w="9379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360"/>
        <w:gridCol w:w="1984"/>
        <w:gridCol w:w="4418"/>
      </w:tblGrid>
      <w:tr w:rsidR="00F36F62" w:rsidRPr="00175188" w:rsidTr="00175188">
        <w:trPr>
          <w:trHeight w:val="110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ind w:left="-53" w:firstLine="5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36F62" w:rsidRPr="00175188" w:rsidRDefault="00F36F62" w:rsidP="007D4AC6">
            <w:pPr>
              <w:spacing w:after="0" w:line="240" w:lineRule="auto"/>
              <w:ind w:left="-493" w:firstLine="4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</w:t>
            </w:r>
            <w:r w:rsid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учебного </w:t>
            </w: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Используемые технологии, формы и методы</w:t>
            </w:r>
          </w:p>
        </w:tc>
      </w:tr>
      <w:tr w:rsidR="00F36F62" w:rsidRPr="00175188" w:rsidTr="00175188">
        <w:trPr>
          <w:trHeight w:val="9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П.Н.Гойхман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«Легкая атлетика в школе», комплексы специальных упражнений с атлетическим уклоном.</w:t>
            </w:r>
          </w:p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62" w:rsidRPr="00175188" w:rsidTr="00175188">
        <w:trPr>
          <w:trHeight w:val="8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«Внеурочная  деятельность учащихся».</w:t>
            </w:r>
          </w:p>
        </w:tc>
      </w:tr>
      <w:tr w:rsidR="00F36F62" w:rsidRPr="00175188" w:rsidTr="00175188">
        <w:trPr>
          <w:trHeight w:val="5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П.Н.Гойхман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«Легкая атлетика в школе», комплексы специальных упражнений с атлетическим уклоном.</w:t>
            </w:r>
          </w:p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62" w:rsidRPr="00175188" w:rsidTr="00175188">
        <w:trPr>
          <w:trHeight w:val="8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П.Н.Гойхман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«Легкая атлетика в школе», комплексы специальных упражнений с атлетическим уклоном.</w:t>
            </w:r>
          </w:p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62" w:rsidRPr="00175188" w:rsidTr="00175188">
        <w:trPr>
          <w:trHeight w:val="8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Прыгучесть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П.Н.Гойхман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«Легкая атлетика в школе», комплексы специальных упражнений с атлетическим уклоном.</w:t>
            </w:r>
          </w:p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62" w:rsidRPr="00175188" w:rsidTr="00175188">
        <w:trPr>
          <w:trHeight w:val="8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«Внеурочная  деятельность учащихся».</w:t>
            </w:r>
          </w:p>
        </w:tc>
      </w:tr>
      <w:tr w:rsidR="00F36F62" w:rsidRPr="00175188" w:rsidTr="00175188">
        <w:trPr>
          <w:trHeight w:val="8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«Внеурочная  деятельность учащихся».</w:t>
            </w:r>
          </w:p>
        </w:tc>
      </w:tr>
      <w:tr w:rsidR="00F36F62" w:rsidRPr="00175188" w:rsidTr="00175188">
        <w:trPr>
          <w:trHeight w:val="8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в ходе 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F36F62" w:rsidRDefault="00F36F62" w:rsidP="00F36F62">
      <w:pPr>
        <w:shd w:val="clear" w:color="auto" w:fill="FFFFFF"/>
        <w:spacing w:after="0" w:line="240" w:lineRule="auto"/>
        <w:ind w:left="23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36F62" w:rsidRPr="00175188" w:rsidRDefault="00F36F62" w:rsidP="00F36F62">
      <w:pPr>
        <w:shd w:val="clear" w:color="auto" w:fill="FFFFFF"/>
        <w:spacing w:after="0" w:line="240" w:lineRule="auto"/>
        <w:ind w:left="236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751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Реализация индивидуального маршрута</w:t>
      </w:r>
    </w:p>
    <w:p w:rsidR="00F36F62" w:rsidRPr="00175188" w:rsidRDefault="00F36F62" w:rsidP="00F36F62">
      <w:pPr>
        <w:shd w:val="clear" w:color="auto" w:fill="FFFFFF"/>
        <w:spacing w:after="0" w:line="240" w:lineRule="auto"/>
        <w:ind w:left="2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9" w:type="dxa"/>
        <w:tblInd w:w="1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268"/>
        <w:gridCol w:w="3919"/>
        <w:gridCol w:w="1559"/>
      </w:tblGrid>
      <w:tr w:rsidR="00F36F62" w:rsidRPr="00175188" w:rsidTr="0017518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17518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занятия</w:t>
            </w:r>
          </w:p>
          <w:p w:rsidR="00F36F62" w:rsidRPr="00175188" w:rsidRDefault="00F36F62" w:rsidP="00175188">
            <w:pPr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Результат занятия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утяжелителем.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к продолжительной работе, умеренной интенсивности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владения телом.</w:t>
            </w:r>
          </w:p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</w:t>
            </w: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манипулировать предметами </w:t>
            </w:r>
            <w:r w:rsidR="00175188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различных</w:t>
            </w: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 двигательных заданиях. Развивать точность движений. Способствовать развитию импровизационных способностей.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 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аппарата детей. Учебно-тренировоч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эспандером пружинным.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к продолжительной работе, умеренной интенсивности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владения телом. Развивать точность движений. 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гибкости, подвижности суставов.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утяжелителем.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быстроты. Повышать уровень функционального состояния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Прыгучесть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мышечно-связочного аппарата. Совершенствовать согласованность движений.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 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аппарата детей.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к продолжительной работе, умеренной интенсивности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быстроты. Повышать уровень функционального состояния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эспандером пружинным.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быстроты. Повышать уровень функционального состояния организма. Учебно-тренировочное  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Прыгучесть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мышечно-связочного аппарата. Совершенствовать согласованность движений.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 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аппарата детей.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утяжелителем.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</w:t>
            </w: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аппарата.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гибкости, подвижности суставов.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Прыгучесть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мышечно-связочного аппарата. Совершенствовать согласованность движений.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с эспандером пружинным.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к продолжительной работе, умеренной интенсивности     организма.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владения телом. Развивать точность движений. 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аппарата.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быстроты. Повышать уровень функционального состояния организма. Учебно-тренировочное  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Прыгучесть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мышечно-связочного аппарата. Совершенствовать согласованность движений.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 гармоничному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всех мышечных групп двигательного аппарата. 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  <w:tr w:rsidR="00F36F62" w:rsidRPr="00175188" w:rsidTr="00175188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62" w:rsidRPr="00175188" w:rsidRDefault="00F36F62" w:rsidP="007D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6F62" w:rsidRPr="00175188" w:rsidRDefault="00F36F62" w:rsidP="007D4A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</w:t>
            </w:r>
            <w:r w:rsidR="00F36F62"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владения телом. Развивать точность движений. Учебно-тренировочное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полном объёме</w:t>
            </w:r>
          </w:p>
        </w:tc>
      </w:tr>
    </w:tbl>
    <w:p w:rsidR="00F36F62" w:rsidRPr="00175188" w:rsidRDefault="00F36F62" w:rsidP="00F36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188" w:rsidRDefault="00175188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</w:p>
    <w:p w:rsidR="00175188" w:rsidRDefault="00175188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</w:p>
    <w:p w:rsidR="00175188" w:rsidRDefault="00175188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</w:p>
    <w:p w:rsidR="00175188" w:rsidRDefault="00175188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</w:p>
    <w:p w:rsidR="00175188" w:rsidRDefault="00175188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</w:p>
    <w:p w:rsidR="00175188" w:rsidRDefault="00F36F62" w:rsidP="00175188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iCs/>
          <w:color w:val="000000"/>
          <w:sz w:val="28"/>
        </w:rPr>
      </w:pPr>
      <w:r w:rsidRPr="00175188">
        <w:rPr>
          <w:b/>
          <w:bCs/>
          <w:iCs/>
          <w:color w:val="000000"/>
          <w:sz w:val="28"/>
        </w:rPr>
        <w:lastRenderedPageBreak/>
        <w:t>Формы подведения итогов</w:t>
      </w:r>
    </w:p>
    <w:p w:rsidR="00F36F62" w:rsidRDefault="00175188" w:rsidP="00175188">
      <w:pPr>
        <w:pStyle w:val="c7"/>
        <w:shd w:val="clear" w:color="auto" w:fill="FFFFFF"/>
        <w:spacing w:before="0" w:beforeAutospacing="0" w:after="0" w:afterAutospacing="0"/>
        <w:ind w:left="426" w:right="140"/>
        <w:jc w:val="center"/>
        <w:rPr>
          <w:b/>
          <w:bCs/>
          <w:i/>
          <w:iCs/>
          <w:color w:val="000000"/>
          <w:sz w:val="28"/>
        </w:rPr>
      </w:pPr>
      <w:r w:rsidRPr="00175188">
        <w:rPr>
          <w:rStyle w:val="c22"/>
          <w:bCs/>
          <w:iCs/>
          <w:color w:val="000000"/>
          <w:sz w:val="28"/>
          <w:szCs w:val="32"/>
        </w:rPr>
        <w:t>2022-2023, 2023-2024 учебный год</w:t>
      </w:r>
    </w:p>
    <w:tbl>
      <w:tblPr>
        <w:tblpPr w:leftFromText="180" w:rightFromText="180" w:vertAnchor="text" w:horzAnchor="margin" w:tblpX="250" w:tblpY="155"/>
        <w:tblW w:w="100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000"/>
        <w:gridCol w:w="1418"/>
        <w:gridCol w:w="1984"/>
        <w:gridCol w:w="2694"/>
      </w:tblGrid>
      <w:tr w:rsidR="00F36F62" w:rsidRPr="00E441CD" w:rsidTr="0017518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A83E5B" w:rsidRDefault="00F36F62" w:rsidP="007D4AC6">
            <w:pPr>
              <w:tabs>
                <w:tab w:val="right" w:pos="743"/>
              </w:tabs>
              <w:spacing w:after="0" w:line="0" w:lineRule="atLeast"/>
              <w:ind w:left="-142" w:right="34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83E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A83E5B" w:rsidRDefault="00F36F62" w:rsidP="007D4AC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83E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Форма подведения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A83E5B" w:rsidRDefault="00F36F62" w:rsidP="007D4AC6">
            <w:pPr>
              <w:spacing w:after="0" w:line="0" w:lineRule="atLeast"/>
              <w:ind w:left="176" w:hanging="17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83E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A83E5B" w:rsidRDefault="00F36F62" w:rsidP="007D4AC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83E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F62" w:rsidRPr="00A83E5B" w:rsidRDefault="00F36F62" w:rsidP="007D4AC6">
            <w:pPr>
              <w:spacing w:after="0" w:line="0" w:lineRule="atLeast"/>
              <w:ind w:right="26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83E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Результат</w:t>
            </w:r>
          </w:p>
        </w:tc>
      </w:tr>
      <w:tr w:rsidR="00F36F62" w:rsidRPr="00E441CD" w:rsidTr="0017518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E441CD" w:rsidRDefault="00F36F62" w:rsidP="007D4AC6">
            <w:pPr>
              <w:spacing w:after="0" w:line="0" w:lineRule="atLeast"/>
              <w:ind w:left="-142" w:firstLine="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62" w:rsidRPr="00175188" w:rsidRDefault="00F36F62" w:rsidP="007D4AC6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Открытый кубок г. Краснодар по легкой атлетике спорт ЛИН, 2014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E441CD" w:rsidRDefault="00F36F62" w:rsidP="007D4A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F62" w:rsidRPr="00E441CD" w:rsidRDefault="00175188" w:rsidP="007D4AC6">
            <w:pPr>
              <w:tabs>
                <w:tab w:val="left" w:pos="3349"/>
              </w:tabs>
              <w:spacing w:after="0" w:line="0" w:lineRule="atLeast"/>
              <w:ind w:right="152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F62" w:rsidRDefault="00F36F62" w:rsidP="007D4AC6">
            <w:pPr>
              <w:tabs>
                <w:tab w:val="left" w:pos="3349"/>
              </w:tabs>
              <w:spacing w:after="0" w:line="0" w:lineRule="atLeast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 прыжок в длину;</w:t>
            </w:r>
          </w:p>
          <w:p w:rsidR="00F36F62" w:rsidRDefault="00F36F62" w:rsidP="007D4AC6">
            <w:pPr>
              <w:tabs>
                <w:tab w:val="left" w:pos="3349"/>
              </w:tabs>
              <w:spacing w:after="0" w:line="0" w:lineRule="atLeast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 - бег 200 метров;</w:t>
            </w:r>
          </w:p>
          <w:p w:rsidR="00F36F62" w:rsidRDefault="00F36F62" w:rsidP="007D4AC6">
            <w:pPr>
              <w:tabs>
                <w:tab w:val="left" w:pos="3349"/>
              </w:tabs>
              <w:spacing w:after="0" w:line="0" w:lineRule="atLeast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 – толкание ядра;</w:t>
            </w:r>
          </w:p>
          <w:p w:rsidR="00F36F62" w:rsidRPr="00E441CD" w:rsidRDefault="00F36F62" w:rsidP="007D4AC6">
            <w:pPr>
              <w:tabs>
                <w:tab w:val="left" w:pos="3349"/>
              </w:tabs>
              <w:spacing w:after="0" w:line="0" w:lineRule="atLeast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1место-бег 60 метров.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Краевой спортивный фестиваль по легкой атлетике спорт ЛИН г. Славянск-на-Кубани, 2014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 прыжок в длину;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 бег 100 метров.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Зональные соревнования по легкой атлетике «Спортивные надежды-2015»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ст.Николаевс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-кая.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 бег 60 метров;</w:t>
            </w:r>
          </w:p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 – метание малого мяча;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 - прыжки в длину.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Краевые спортивные соревнования финального этапа спорт ЛИН «Олимпийские надежды-2015».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легкоатлетическом</w:t>
            </w:r>
          </w:p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многоборье 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«Спартакиада инвалидов Кубани»  пос.Кучугуры,2015г.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1место-прыжок в длину;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 - толкание ядра.</w:t>
            </w:r>
          </w:p>
        </w:tc>
      </w:tr>
      <w:tr w:rsidR="00175188" w:rsidRPr="00E441CD" w:rsidTr="00C96182">
        <w:trPr>
          <w:trHeight w:val="81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Первенство России по легкой атлетике спорт ЛИН    г. Йошкар-Ола,2015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1место - прыжок в длину; 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эстафета 4*100.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Всероссийская летняя Спартакиада спорт ЛИН       г. Чебоксары, 2015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 – прыжок в длину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Первенство  России по легкой атлетике спорта ЛИН 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г.Саранск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2016 г.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5634E0" w:rsidRDefault="00175188" w:rsidP="0017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прыжок в длину;</w:t>
            </w:r>
          </w:p>
          <w:p w:rsidR="00175188" w:rsidRPr="00E441CD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 бег 60 метров.</w:t>
            </w:r>
          </w:p>
        </w:tc>
      </w:tr>
      <w:tr w:rsidR="00175188" w:rsidRPr="00E441CD" w:rsidTr="00C9618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E441CD" w:rsidRDefault="00175188" w:rsidP="0017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Pr="00175188" w:rsidRDefault="00175188" w:rsidP="0017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Первенство  России по легкой атлетике спорта ЛИН  </w:t>
            </w:r>
            <w:proofErr w:type="spellStart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г.Йошкар</w:t>
            </w:r>
            <w:proofErr w:type="spellEnd"/>
            <w:r w:rsidRPr="001751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-Ола, 2016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88" w:rsidRPr="005634E0" w:rsidRDefault="00175188" w:rsidP="0017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8" w:rsidRDefault="00175188" w:rsidP="00175188">
            <w:r w:rsidRPr="00B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прыжок в длину;</w:t>
            </w:r>
          </w:p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место-эстафета.</w:t>
            </w:r>
          </w:p>
          <w:p w:rsidR="00175188" w:rsidRP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75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итогам соревнований присвоен разряд КМС, зачислен в сборную России.</w:t>
            </w:r>
          </w:p>
          <w:p w:rsidR="00175188" w:rsidRDefault="00175188" w:rsidP="0017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F62" w:rsidRPr="00E441CD" w:rsidRDefault="00F36F62" w:rsidP="00F36F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F36F62" w:rsidRDefault="00F36F62" w:rsidP="00F3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75188" w:rsidRDefault="00175188" w:rsidP="00F36F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75188" w:rsidRDefault="00175188" w:rsidP="00F36F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36F62" w:rsidRPr="00E441CD" w:rsidRDefault="00F36F62" w:rsidP="00F36F6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E44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Способы оценки успехов воспитанника:</w:t>
      </w:r>
      <w:r w:rsidRPr="00E441C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36F62" w:rsidRPr="00E441CD" w:rsidRDefault="00F36F62" w:rsidP="00F36F6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</w:t>
      </w:r>
      <w:r w:rsidRPr="00E441CD">
        <w:rPr>
          <w:rFonts w:ascii="Times New Roman" w:eastAsia="Times New Roman" w:hAnsi="Times New Roman" w:cs="Times New Roman"/>
          <w:color w:val="000000"/>
          <w:sz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спортивных мероприятиях,</w:t>
      </w:r>
    </w:p>
    <w:p w:rsidR="00F36F62" w:rsidRPr="00E441CD" w:rsidRDefault="00F36F62" w:rsidP="00F36F6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</w:t>
      </w:r>
      <w:r w:rsidRPr="00E441CD">
        <w:rPr>
          <w:rFonts w:ascii="Times New Roman" w:eastAsia="Times New Roman" w:hAnsi="Times New Roman" w:cs="Times New Roman"/>
          <w:color w:val="000000"/>
          <w:sz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z w:val="28"/>
        </w:rPr>
        <w:t>соревнованиях (призовые места) разного уровня.</w:t>
      </w:r>
    </w:p>
    <w:p w:rsidR="00F36F62" w:rsidRDefault="00F36F62" w:rsidP="00F36F62">
      <w:pPr>
        <w:ind w:left="142"/>
      </w:pPr>
    </w:p>
    <w:p w:rsidR="00957BCF" w:rsidRPr="001D3CD2" w:rsidRDefault="00957BCF" w:rsidP="00957BC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3CD2">
        <w:rPr>
          <w:rFonts w:ascii="Times New Roman" w:hAnsi="Times New Roman" w:cs="Times New Roman"/>
          <w:b/>
          <w:sz w:val="30"/>
          <w:szCs w:val="30"/>
        </w:rPr>
        <w:t>Список литературы</w:t>
      </w:r>
    </w:p>
    <w:p w:rsidR="00957BCF" w:rsidRPr="001D3CD2" w:rsidRDefault="00957BCF" w:rsidP="00957BCF">
      <w:pPr>
        <w:pStyle w:val="af3"/>
        <w:tabs>
          <w:tab w:val="left" w:pos="426"/>
        </w:tabs>
        <w:spacing w:after="0" w:line="240" w:lineRule="auto"/>
        <w:ind w:left="0" w:firstLine="900"/>
        <w:jc w:val="both"/>
        <w:rPr>
          <w:rFonts w:ascii="Times New Roman" w:hAnsi="Times New Roman"/>
          <w:sz w:val="30"/>
          <w:szCs w:val="30"/>
        </w:rPr>
      </w:pPr>
      <w:r w:rsidRPr="001D3CD2">
        <w:rPr>
          <w:rFonts w:ascii="Times New Roman" w:hAnsi="Times New Roman"/>
          <w:sz w:val="30"/>
          <w:szCs w:val="30"/>
        </w:rPr>
        <w:t>1. Александрова Е. Индивидуализация образования: учиться для себя: Нар. Образование, 2008. - 243-250 с.</w:t>
      </w:r>
    </w:p>
    <w:p w:rsidR="00957BCF" w:rsidRPr="001D3CD2" w:rsidRDefault="00957BCF" w:rsidP="00957BCF">
      <w:pPr>
        <w:pStyle w:val="af3"/>
        <w:tabs>
          <w:tab w:val="left" w:pos="426"/>
        </w:tabs>
        <w:spacing w:after="0" w:line="240" w:lineRule="auto"/>
        <w:ind w:left="0" w:firstLine="900"/>
        <w:jc w:val="both"/>
        <w:rPr>
          <w:rFonts w:ascii="Times New Roman" w:hAnsi="Times New Roman"/>
          <w:sz w:val="30"/>
          <w:szCs w:val="30"/>
        </w:rPr>
      </w:pPr>
      <w:r w:rsidRPr="001D3CD2">
        <w:rPr>
          <w:rFonts w:ascii="Times New Roman" w:hAnsi="Times New Roman"/>
          <w:sz w:val="30"/>
          <w:szCs w:val="30"/>
        </w:rPr>
        <w:t>2. Остренко М. Г. Моделирование и реализация индивидуальных маршрутов учащихся в образовательном процессе школы, 2004. - 242 c.</w:t>
      </w:r>
    </w:p>
    <w:p w:rsidR="00957BCF" w:rsidRPr="001D3CD2" w:rsidRDefault="00957BCF" w:rsidP="00957BCF">
      <w:pPr>
        <w:pStyle w:val="af3"/>
        <w:tabs>
          <w:tab w:val="left" w:pos="426"/>
        </w:tabs>
        <w:spacing w:after="0" w:line="240" w:lineRule="auto"/>
        <w:ind w:left="0" w:firstLine="900"/>
        <w:jc w:val="both"/>
        <w:rPr>
          <w:rFonts w:ascii="Times New Roman" w:hAnsi="Times New Roman"/>
          <w:sz w:val="30"/>
          <w:szCs w:val="30"/>
        </w:rPr>
      </w:pPr>
      <w:r w:rsidRPr="001D3CD2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1D3CD2">
        <w:rPr>
          <w:rFonts w:ascii="Times New Roman" w:hAnsi="Times New Roman"/>
          <w:sz w:val="30"/>
          <w:szCs w:val="30"/>
        </w:rPr>
        <w:t>Рац</w:t>
      </w:r>
      <w:proofErr w:type="spellEnd"/>
      <w:r w:rsidRPr="001D3CD2">
        <w:rPr>
          <w:rFonts w:ascii="Times New Roman" w:hAnsi="Times New Roman"/>
          <w:sz w:val="30"/>
          <w:szCs w:val="30"/>
        </w:rPr>
        <w:t> М.В., Ойзерман</w:t>
      </w:r>
      <w:r>
        <w:rPr>
          <w:rFonts w:ascii="Times New Roman" w:hAnsi="Times New Roman"/>
          <w:sz w:val="30"/>
          <w:szCs w:val="30"/>
        </w:rPr>
        <w:t xml:space="preserve"> М.Т. Размышления об инновациях </w:t>
      </w:r>
      <w:r w:rsidRPr="001D3CD2">
        <w:rPr>
          <w:rFonts w:ascii="Times New Roman" w:hAnsi="Times New Roman"/>
          <w:sz w:val="30"/>
          <w:szCs w:val="30"/>
        </w:rPr>
        <w:t>// Вопросы методологии, 1991. 8-19 с.</w:t>
      </w:r>
    </w:p>
    <w:p w:rsidR="00F36F62" w:rsidRDefault="00F36F62" w:rsidP="00F36F62">
      <w:pPr>
        <w:ind w:left="142"/>
      </w:pPr>
    </w:p>
    <w:sectPr w:rsidR="00F36F62" w:rsidSect="007F3B7F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9C3"/>
    <w:multiLevelType w:val="multilevel"/>
    <w:tmpl w:val="065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70CD"/>
    <w:multiLevelType w:val="hybridMultilevel"/>
    <w:tmpl w:val="A710B1B6"/>
    <w:lvl w:ilvl="0" w:tplc="15D02E1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172924EE"/>
    <w:multiLevelType w:val="multilevel"/>
    <w:tmpl w:val="0A0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662C"/>
    <w:multiLevelType w:val="hybridMultilevel"/>
    <w:tmpl w:val="357C4E50"/>
    <w:lvl w:ilvl="0" w:tplc="177A176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9281A"/>
    <w:multiLevelType w:val="hybridMultilevel"/>
    <w:tmpl w:val="CCE2AA40"/>
    <w:lvl w:ilvl="0" w:tplc="46E2BE6E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410AA768">
      <w:start w:val="1"/>
      <w:numFmt w:val="bullet"/>
      <w:lvlText w:val=""/>
      <w:lvlJc w:val="left"/>
      <w:pPr>
        <w:tabs>
          <w:tab w:val="num" w:pos="1364"/>
        </w:tabs>
        <w:ind w:left="513" w:firstLine="56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37BF"/>
    <w:multiLevelType w:val="hybridMultilevel"/>
    <w:tmpl w:val="CF884E84"/>
    <w:lvl w:ilvl="0" w:tplc="2696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D0605"/>
    <w:multiLevelType w:val="hybridMultilevel"/>
    <w:tmpl w:val="462EB2FC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22221B69"/>
    <w:multiLevelType w:val="hybridMultilevel"/>
    <w:tmpl w:val="4A8AEA7E"/>
    <w:lvl w:ilvl="0" w:tplc="02026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BB09B0"/>
    <w:multiLevelType w:val="hybridMultilevel"/>
    <w:tmpl w:val="5BC62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7327"/>
    <w:multiLevelType w:val="hybridMultilevel"/>
    <w:tmpl w:val="33B89A8A"/>
    <w:lvl w:ilvl="0" w:tplc="67C2F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0E7E75"/>
    <w:multiLevelType w:val="hybridMultilevel"/>
    <w:tmpl w:val="3B6C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13C4"/>
    <w:multiLevelType w:val="multilevel"/>
    <w:tmpl w:val="010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190B"/>
    <w:multiLevelType w:val="hybridMultilevel"/>
    <w:tmpl w:val="CAF246BE"/>
    <w:lvl w:ilvl="0" w:tplc="52E44DF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A2625E"/>
    <w:multiLevelType w:val="multilevel"/>
    <w:tmpl w:val="D1E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552F7"/>
    <w:multiLevelType w:val="hybridMultilevel"/>
    <w:tmpl w:val="C74434AA"/>
    <w:lvl w:ilvl="0" w:tplc="BDE2398C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36AF238D"/>
    <w:multiLevelType w:val="hybridMultilevel"/>
    <w:tmpl w:val="357C4E50"/>
    <w:lvl w:ilvl="0" w:tplc="177A176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A1105"/>
    <w:multiLevelType w:val="multilevel"/>
    <w:tmpl w:val="346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C1263"/>
    <w:multiLevelType w:val="multilevel"/>
    <w:tmpl w:val="08F6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D7315"/>
    <w:multiLevelType w:val="hybridMultilevel"/>
    <w:tmpl w:val="89CA9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3DE2"/>
    <w:multiLevelType w:val="hybridMultilevel"/>
    <w:tmpl w:val="D8F0FAE6"/>
    <w:lvl w:ilvl="0" w:tplc="F59619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4DFE"/>
    <w:multiLevelType w:val="multilevel"/>
    <w:tmpl w:val="8B8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D0281"/>
    <w:multiLevelType w:val="multilevel"/>
    <w:tmpl w:val="816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B6412"/>
    <w:multiLevelType w:val="hybridMultilevel"/>
    <w:tmpl w:val="C9BE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58D1"/>
    <w:multiLevelType w:val="multilevel"/>
    <w:tmpl w:val="3F5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34CAD"/>
    <w:multiLevelType w:val="multilevel"/>
    <w:tmpl w:val="84F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A7DCB"/>
    <w:multiLevelType w:val="hybridMultilevel"/>
    <w:tmpl w:val="62DCFF66"/>
    <w:lvl w:ilvl="0" w:tplc="885CB114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 w15:restartNumberingAfterBreak="0">
    <w:nsid w:val="6510606C"/>
    <w:multiLevelType w:val="hybridMultilevel"/>
    <w:tmpl w:val="6746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962"/>
    <w:multiLevelType w:val="multilevel"/>
    <w:tmpl w:val="B8D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5412CD"/>
    <w:multiLevelType w:val="hybridMultilevel"/>
    <w:tmpl w:val="B1103786"/>
    <w:lvl w:ilvl="0" w:tplc="797295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CC04DCF"/>
    <w:multiLevelType w:val="hybridMultilevel"/>
    <w:tmpl w:val="99189AE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70BC36D8"/>
    <w:multiLevelType w:val="multilevel"/>
    <w:tmpl w:val="941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63A31"/>
    <w:multiLevelType w:val="hybridMultilevel"/>
    <w:tmpl w:val="F838185A"/>
    <w:lvl w:ilvl="0" w:tplc="765C375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6516525"/>
    <w:multiLevelType w:val="hybridMultilevel"/>
    <w:tmpl w:val="D77AEE22"/>
    <w:lvl w:ilvl="0" w:tplc="15D02E10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3" w15:restartNumberingAfterBreak="0">
    <w:nsid w:val="76DD3CE6"/>
    <w:multiLevelType w:val="multilevel"/>
    <w:tmpl w:val="0B9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123AC"/>
    <w:multiLevelType w:val="hybridMultilevel"/>
    <w:tmpl w:val="608A0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2491B"/>
    <w:multiLevelType w:val="multilevel"/>
    <w:tmpl w:val="A1F84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ABB2C1E"/>
    <w:multiLevelType w:val="hybridMultilevel"/>
    <w:tmpl w:val="63788EBE"/>
    <w:lvl w:ilvl="0" w:tplc="83749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42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E5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F0C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68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66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0B1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EED21DF"/>
    <w:multiLevelType w:val="hybridMultilevel"/>
    <w:tmpl w:val="3A8A366E"/>
    <w:lvl w:ilvl="0" w:tplc="9A2C3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A6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A1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CE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C1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27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D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AE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0E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5"/>
  </w:num>
  <w:num w:numId="3">
    <w:abstractNumId w:val="4"/>
  </w:num>
  <w:num w:numId="4">
    <w:abstractNumId w:val="6"/>
  </w:num>
  <w:num w:numId="5">
    <w:abstractNumId w:val="0"/>
  </w:num>
  <w:num w:numId="6">
    <w:abstractNumId w:val="21"/>
  </w:num>
  <w:num w:numId="7">
    <w:abstractNumId w:val="11"/>
  </w:num>
  <w:num w:numId="8">
    <w:abstractNumId w:val="16"/>
  </w:num>
  <w:num w:numId="9">
    <w:abstractNumId w:val="33"/>
  </w:num>
  <w:num w:numId="10">
    <w:abstractNumId w:val="30"/>
  </w:num>
  <w:num w:numId="11">
    <w:abstractNumId w:val="13"/>
  </w:num>
  <w:num w:numId="12">
    <w:abstractNumId w:val="23"/>
  </w:num>
  <w:num w:numId="13">
    <w:abstractNumId w:val="31"/>
  </w:num>
  <w:num w:numId="14">
    <w:abstractNumId w:val="20"/>
  </w:num>
  <w:num w:numId="15">
    <w:abstractNumId w:val="22"/>
  </w:num>
  <w:num w:numId="16">
    <w:abstractNumId w:val="5"/>
  </w:num>
  <w:num w:numId="17">
    <w:abstractNumId w:val="15"/>
  </w:num>
  <w:num w:numId="18">
    <w:abstractNumId w:val="3"/>
  </w:num>
  <w:num w:numId="19">
    <w:abstractNumId w:val="34"/>
  </w:num>
  <w:num w:numId="20">
    <w:abstractNumId w:val="10"/>
  </w:num>
  <w:num w:numId="21">
    <w:abstractNumId w:val="29"/>
  </w:num>
  <w:num w:numId="22">
    <w:abstractNumId w:val="17"/>
  </w:num>
  <w:num w:numId="23">
    <w:abstractNumId w:val="32"/>
  </w:num>
  <w:num w:numId="24">
    <w:abstractNumId w:val="24"/>
  </w:num>
  <w:num w:numId="25">
    <w:abstractNumId w:val="25"/>
  </w:num>
  <w:num w:numId="26">
    <w:abstractNumId w:val="14"/>
  </w:num>
  <w:num w:numId="27">
    <w:abstractNumId w:val="1"/>
  </w:num>
  <w:num w:numId="28">
    <w:abstractNumId w:val="37"/>
  </w:num>
  <w:num w:numId="29">
    <w:abstractNumId w:val="36"/>
  </w:num>
  <w:num w:numId="30">
    <w:abstractNumId w:val="9"/>
  </w:num>
  <w:num w:numId="31">
    <w:abstractNumId w:val="12"/>
  </w:num>
  <w:num w:numId="32">
    <w:abstractNumId w:val="26"/>
  </w:num>
  <w:num w:numId="33">
    <w:abstractNumId w:val="18"/>
  </w:num>
  <w:num w:numId="34">
    <w:abstractNumId w:val="8"/>
  </w:num>
  <w:num w:numId="35">
    <w:abstractNumId w:val="27"/>
  </w:num>
  <w:num w:numId="36">
    <w:abstractNumId w:val="28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7"/>
    <w:rsid w:val="000D6CF1"/>
    <w:rsid w:val="00175188"/>
    <w:rsid w:val="00182421"/>
    <w:rsid w:val="001D3CD2"/>
    <w:rsid w:val="003650ED"/>
    <w:rsid w:val="0038626B"/>
    <w:rsid w:val="004A0E78"/>
    <w:rsid w:val="005C5FD5"/>
    <w:rsid w:val="00625475"/>
    <w:rsid w:val="006434F2"/>
    <w:rsid w:val="006B74E3"/>
    <w:rsid w:val="006C04A7"/>
    <w:rsid w:val="006D0FA0"/>
    <w:rsid w:val="00764483"/>
    <w:rsid w:val="007F3B7F"/>
    <w:rsid w:val="0083038E"/>
    <w:rsid w:val="008C17A7"/>
    <w:rsid w:val="00957BCF"/>
    <w:rsid w:val="009F0F00"/>
    <w:rsid w:val="00A82F24"/>
    <w:rsid w:val="00AE1115"/>
    <w:rsid w:val="00AE6003"/>
    <w:rsid w:val="00B44DC0"/>
    <w:rsid w:val="00C25F53"/>
    <w:rsid w:val="00C676D7"/>
    <w:rsid w:val="00D224D6"/>
    <w:rsid w:val="00DB368C"/>
    <w:rsid w:val="00DE1B0D"/>
    <w:rsid w:val="00E64CBA"/>
    <w:rsid w:val="00EC2A5E"/>
    <w:rsid w:val="00EE2466"/>
    <w:rsid w:val="00EE53EA"/>
    <w:rsid w:val="00F15FB2"/>
    <w:rsid w:val="00F36F62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211"/>
  <w15:chartTrackingRefBased/>
  <w15:docId w15:val="{892E4090-3E3B-4969-81D1-8F973B0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DC0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4D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4DC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4DC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44DC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unhideWhenUsed/>
    <w:rsid w:val="0062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1B0D"/>
    <w:pPr>
      <w:widowControl w:val="0"/>
      <w:autoSpaceDE w:val="0"/>
      <w:autoSpaceDN w:val="0"/>
      <w:adjustRightInd w:val="0"/>
      <w:spacing w:after="0" w:line="31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E1B0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E1B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44DC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44D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25c45">
    <w:name w:val="c25 c45"/>
    <w:basedOn w:val="a0"/>
    <w:rsid w:val="00B44DC0"/>
  </w:style>
  <w:style w:type="character" w:customStyle="1" w:styleId="apple-style-span">
    <w:name w:val="apple-style-span"/>
    <w:rsid w:val="00B44DC0"/>
    <w:rPr>
      <w:rFonts w:cs="Times New Roman"/>
    </w:rPr>
  </w:style>
  <w:style w:type="character" w:customStyle="1" w:styleId="10">
    <w:name w:val="Заголовок 1 Знак"/>
    <w:basedOn w:val="a0"/>
    <w:link w:val="1"/>
    <w:rsid w:val="00B44D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4DC0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44D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44DC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44DC0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customStyle="1" w:styleId="apple-converted-space">
    <w:name w:val="apple-converted-space"/>
    <w:basedOn w:val="a0"/>
    <w:rsid w:val="00B44DC0"/>
  </w:style>
  <w:style w:type="character" w:styleId="a6">
    <w:name w:val="Strong"/>
    <w:qFormat/>
    <w:rsid w:val="00B44DC0"/>
    <w:rPr>
      <w:b/>
      <w:bCs/>
    </w:rPr>
  </w:style>
  <w:style w:type="character" w:customStyle="1" w:styleId="hl">
    <w:name w:val="hl"/>
    <w:basedOn w:val="a0"/>
    <w:rsid w:val="00B44DC0"/>
  </w:style>
  <w:style w:type="paragraph" w:customStyle="1" w:styleId="Style6">
    <w:name w:val="Style6"/>
    <w:basedOn w:val="a"/>
    <w:uiPriority w:val="99"/>
    <w:rsid w:val="00B44DC0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44DC0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B44D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5">
    <w:name w:val="Style15"/>
    <w:basedOn w:val="a"/>
    <w:uiPriority w:val="99"/>
    <w:rsid w:val="00B44DC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44D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uiPriority w:val="99"/>
    <w:rsid w:val="00B44DC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44DC0"/>
    <w:pPr>
      <w:widowControl w:val="0"/>
      <w:autoSpaceDE w:val="0"/>
      <w:autoSpaceDN w:val="0"/>
      <w:adjustRightInd w:val="0"/>
      <w:spacing w:after="0" w:line="202" w:lineRule="exact"/>
      <w:ind w:hanging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44DC0"/>
    <w:pPr>
      <w:widowControl w:val="0"/>
      <w:autoSpaceDE w:val="0"/>
      <w:autoSpaceDN w:val="0"/>
      <w:adjustRightInd w:val="0"/>
      <w:spacing w:after="0" w:line="206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DC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44DC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uiPriority w:val="99"/>
    <w:rsid w:val="00B44DC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B44DC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B44DC0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4DC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44DC0"/>
    <w:pPr>
      <w:widowControl w:val="0"/>
      <w:autoSpaceDE w:val="0"/>
      <w:autoSpaceDN w:val="0"/>
      <w:adjustRightInd w:val="0"/>
      <w:spacing w:after="0" w:line="322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4DC0"/>
    <w:pPr>
      <w:widowControl w:val="0"/>
      <w:autoSpaceDE w:val="0"/>
      <w:autoSpaceDN w:val="0"/>
      <w:adjustRightInd w:val="0"/>
      <w:spacing w:after="0" w:line="31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4DC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44DC0"/>
    <w:rPr>
      <w:rFonts w:ascii="Times New Roman" w:hAnsi="Times New Roman" w:cs="Times New Roman"/>
      <w:w w:val="50"/>
      <w:sz w:val="14"/>
      <w:szCs w:val="14"/>
    </w:rPr>
  </w:style>
  <w:style w:type="character" w:styleId="a9">
    <w:name w:val="Hyperlink"/>
    <w:uiPriority w:val="99"/>
    <w:semiHidden/>
    <w:unhideWhenUsed/>
    <w:rsid w:val="00B44DC0"/>
    <w:rPr>
      <w:color w:val="0000FF"/>
      <w:u w:val="single"/>
    </w:rPr>
  </w:style>
  <w:style w:type="paragraph" w:customStyle="1" w:styleId="Default">
    <w:name w:val="Default"/>
    <w:rsid w:val="00B44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44D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44D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44D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4DC0"/>
    <w:rPr>
      <w:rFonts w:ascii="Calibri" w:eastAsia="Times New Roman" w:hAnsi="Calibri" w:cs="Times New Roman"/>
      <w:lang w:eastAsia="ru-RU"/>
    </w:rPr>
  </w:style>
  <w:style w:type="character" w:styleId="ae">
    <w:name w:val="Emphasis"/>
    <w:uiPriority w:val="20"/>
    <w:qFormat/>
    <w:rsid w:val="00B44DC0"/>
    <w:rPr>
      <w:i/>
      <w:iCs/>
    </w:rPr>
  </w:style>
  <w:style w:type="paragraph" w:customStyle="1" w:styleId="rtejustify">
    <w:name w:val="rtejustify"/>
    <w:basedOn w:val="a"/>
    <w:rsid w:val="00B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44DC0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44DC0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44DC0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4DC0"/>
    <w:rPr>
      <w:rFonts w:ascii="Calibri" w:eastAsia="Times New Roman" w:hAnsi="Calibri" w:cs="Times New Roman"/>
      <w:lang w:val="x-none" w:eastAsia="x-none"/>
    </w:rPr>
  </w:style>
  <w:style w:type="table" w:styleId="af1">
    <w:name w:val="Table Grid"/>
    <w:basedOn w:val="a1"/>
    <w:rsid w:val="00B44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B44DC0"/>
  </w:style>
  <w:style w:type="paragraph" w:styleId="af2">
    <w:name w:val="No Spacing"/>
    <w:uiPriority w:val="1"/>
    <w:qFormat/>
    <w:rsid w:val="00B44DC0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44DC0"/>
    <w:pPr>
      <w:spacing w:after="120" w:line="480" w:lineRule="auto"/>
    </w:pPr>
    <w:rPr>
      <w:rFonts w:ascii="Times New Roman KZ" w:eastAsia="Times New Roman" w:hAnsi="Times New Roman KZ" w:cs="Times New Roman"/>
      <w:b/>
      <w:bCs/>
      <w:spacing w:val="20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44DC0"/>
    <w:rPr>
      <w:rFonts w:ascii="Times New Roman KZ" w:eastAsia="Times New Roman" w:hAnsi="Times New Roman KZ" w:cs="Times New Roman"/>
      <w:b/>
      <w:bCs/>
      <w:spacing w:val="20"/>
      <w:sz w:val="28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B44D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rsid w:val="00B44DC0"/>
  </w:style>
  <w:style w:type="character" w:customStyle="1" w:styleId="s9">
    <w:name w:val="s9"/>
    <w:basedOn w:val="a0"/>
    <w:rsid w:val="00B44DC0"/>
  </w:style>
  <w:style w:type="character" w:styleId="af4">
    <w:name w:val="page number"/>
    <w:basedOn w:val="a0"/>
    <w:rsid w:val="00B44DC0"/>
  </w:style>
  <w:style w:type="character" w:styleId="af5">
    <w:name w:val="Subtle Emphasis"/>
    <w:qFormat/>
    <w:rsid w:val="00B44DC0"/>
    <w:rPr>
      <w:i/>
      <w:iCs/>
      <w:color w:val="808080"/>
    </w:rPr>
  </w:style>
  <w:style w:type="character" w:customStyle="1" w:styleId="submenu-table">
    <w:name w:val="submenu-table"/>
    <w:rsid w:val="00B44DC0"/>
    <w:rPr>
      <w:rFonts w:cs="Times New Roman"/>
    </w:rPr>
  </w:style>
  <w:style w:type="character" w:customStyle="1" w:styleId="fullwidth-promotag">
    <w:name w:val="fullwidth-promo__tag"/>
    <w:basedOn w:val="a0"/>
    <w:rsid w:val="00B44DC0"/>
  </w:style>
  <w:style w:type="character" w:customStyle="1" w:styleId="detail-infoitem-text">
    <w:name w:val="detail-info__item-text"/>
    <w:basedOn w:val="a0"/>
    <w:rsid w:val="00B44DC0"/>
  </w:style>
  <w:style w:type="character" w:customStyle="1" w:styleId="detail-infoitem-textdetail-infoitem-textblockdetail-infoitem-texttransparent">
    <w:name w:val="detail-info__item-text detail-info__item-text_block detail-info__item-text_transparent"/>
    <w:basedOn w:val="a0"/>
    <w:rsid w:val="00B44DC0"/>
  </w:style>
  <w:style w:type="paragraph" w:customStyle="1" w:styleId="c6c37">
    <w:name w:val="c6 c37"/>
    <w:basedOn w:val="a"/>
    <w:rsid w:val="00B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4DC0"/>
  </w:style>
  <w:style w:type="paragraph" w:customStyle="1" w:styleId="c6">
    <w:name w:val="c6"/>
    <w:basedOn w:val="a"/>
    <w:rsid w:val="00B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44DC0"/>
  </w:style>
  <w:style w:type="paragraph" w:customStyle="1" w:styleId="c0">
    <w:name w:val="c0"/>
    <w:basedOn w:val="a"/>
    <w:rsid w:val="00B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uiPriority w:val="99"/>
    <w:semiHidden/>
    <w:unhideWhenUsed/>
    <w:rsid w:val="00B44DC0"/>
  </w:style>
  <w:style w:type="character" w:customStyle="1" w:styleId="link">
    <w:name w:val="link"/>
    <w:basedOn w:val="a0"/>
    <w:rsid w:val="000D6CF1"/>
  </w:style>
  <w:style w:type="paragraph" w:customStyle="1" w:styleId="c48">
    <w:name w:val="c48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6F62"/>
  </w:style>
  <w:style w:type="paragraph" w:customStyle="1" w:styleId="c7">
    <w:name w:val="c7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36F62"/>
  </w:style>
  <w:style w:type="paragraph" w:customStyle="1" w:styleId="c24">
    <w:name w:val="c24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36F62"/>
  </w:style>
  <w:style w:type="character" w:customStyle="1" w:styleId="c9">
    <w:name w:val="c9"/>
    <w:basedOn w:val="a0"/>
    <w:rsid w:val="00F36F62"/>
  </w:style>
  <w:style w:type="character" w:customStyle="1" w:styleId="c25">
    <w:name w:val="c25"/>
    <w:basedOn w:val="a0"/>
    <w:rsid w:val="00F36F62"/>
  </w:style>
  <w:style w:type="paragraph" w:customStyle="1" w:styleId="c60">
    <w:name w:val="c60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3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D336-6271-40FA-BFCB-E3793D9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dcterms:created xsi:type="dcterms:W3CDTF">2022-11-13T08:34:00Z</dcterms:created>
  <dcterms:modified xsi:type="dcterms:W3CDTF">2023-12-29T16:58:00Z</dcterms:modified>
</cp:coreProperties>
</file>